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29A" w:rsidRDefault="005B329A" w:rsidP="005B329A">
      <w:pPr>
        <w:pStyle w:val="Web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ΥΠΟΥΡΓΕΙΟ ΠΟΛΙΤΙΣΜΟΥ ΚΑΙ ΑΘΛΗΤΙΣΜΟΥ</w:t>
      </w:r>
      <w:r>
        <w:rPr>
          <w:rFonts w:ascii="Arial" w:hAnsi="Arial" w:cs="Arial"/>
          <w:color w:val="333333"/>
          <w:sz w:val="18"/>
          <w:szCs w:val="18"/>
        </w:rPr>
        <w:br/>
        <w:t>ΓΕΝΙΚΗ ΓΡΑΜΜΑΤΕΙΑ ΑΘΛΗΤΙΣΜΟΥ</w:t>
      </w:r>
      <w:r>
        <w:rPr>
          <w:rFonts w:ascii="Arial" w:hAnsi="Arial" w:cs="Arial"/>
          <w:color w:val="333333"/>
          <w:sz w:val="18"/>
          <w:szCs w:val="18"/>
        </w:rPr>
        <w:br/>
        <w:t>ΓΡΑΦΕΙΟ ΤΥΠΟΥ</w:t>
      </w:r>
    </w:p>
    <w:p w:rsidR="005B329A" w:rsidRDefault="005B329A" w:rsidP="005B329A">
      <w:pPr>
        <w:pStyle w:val="Web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Αθήνα, 19-05-2020</w:t>
      </w:r>
    </w:p>
    <w:p w:rsidR="005B329A" w:rsidRDefault="005B329A" w:rsidP="005B329A">
      <w:pPr>
        <w:pStyle w:val="Web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B329A" w:rsidRDefault="005B329A" w:rsidP="005B329A">
      <w:pPr>
        <w:pStyle w:val="Web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ΔΕΛΤΙΟ ΤΥΠΟΥ</w:t>
      </w:r>
    </w:p>
    <w:p w:rsidR="005B329A" w:rsidRDefault="005B329A" w:rsidP="005B329A">
      <w:pPr>
        <w:pStyle w:val="Web"/>
        <w:shd w:val="clear" w:color="auto" w:fill="FFFFFF"/>
        <w:spacing w:before="225" w:beforeAutospacing="0" w:after="225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  <w:t>Με αφορμή δημοσιεύματα σχετικά με την ιατρική βεβαίωση που πρέπει να προσκομίσουν αθλητές, αθλήτριες και αθλούμενοι, για την επανέναρξη των προπονήσεών τους,  η Υγειονομική Επιστημονική Επιτροπή της ΓΓΑ διευκρινίζει τα εξής:</w:t>
      </w:r>
      <w:r>
        <w:rPr>
          <w:rFonts w:ascii="Arial" w:hAnsi="Arial" w:cs="Arial"/>
          <w:color w:val="333333"/>
          <w:sz w:val="18"/>
          <w:szCs w:val="18"/>
        </w:rPr>
        <w:br/>
        <w:t>•             Ουδέποτε καθόρισε το μοριακό τεστ PCR ως προαπαιτούμενο για την επιστροφή αθλητών, αθλητριών και αθλουμένων στην αθλητική δραστηριότητα, όπως άλλωστε φαίνεται ξεκάθαρα και στις οδηγίες της που υπάρχουν στην ιστοσελίδα.</w:t>
      </w:r>
      <w:r>
        <w:rPr>
          <w:rFonts w:ascii="Arial" w:hAnsi="Arial" w:cs="Arial"/>
          <w:color w:val="333333"/>
          <w:sz w:val="18"/>
          <w:szCs w:val="18"/>
        </w:rPr>
        <w:br/>
        <w:t>•             Το έντυπο της αρχικής ιατρικής βεβαίωσης τροποποιήθηκε έτσι ώστε να μην υπάρχει παρερμηνεία περί ανάγκης διενέργειας μοριακού τεστ PCR προκειμένου να υπογραφεί η βεβαίωση από τον ιατρό. Στο νέο έντυπο αναφέρονται αναλυτικά πλέον τα συμπτώματα που συνδέονται με τη λοίμωξη COVID-19.</w:t>
      </w:r>
      <w:r>
        <w:rPr>
          <w:rFonts w:ascii="Arial" w:hAnsi="Arial" w:cs="Arial"/>
          <w:color w:val="333333"/>
          <w:sz w:val="18"/>
          <w:szCs w:val="18"/>
        </w:rPr>
        <w:br/>
        <w:t>•             Παραμένει το γεγονός ότι αν ο ιατρός, από την κλινική εξέταση και μετά τη συμπλήρωση του ιατρικού ιστορικού, θεωρήσει ότι χρειάζονται περαιτέρω εξετάσεις, παραπέμπει αναλόγως τον εξεταζόμενο.</w:t>
      </w:r>
      <w:r>
        <w:rPr>
          <w:rFonts w:ascii="Arial" w:hAnsi="Arial" w:cs="Arial"/>
          <w:color w:val="333333"/>
          <w:sz w:val="18"/>
          <w:szCs w:val="18"/>
        </w:rPr>
        <w:br/>
        <w:t> </w:t>
      </w:r>
      <w:r>
        <w:rPr>
          <w:rFonts w:ascii="Arial" w:hAnsi="Arial" w:cs="Arial"/>
          <w:color w:val="333333"/>
          <w:sz w:val="18"/>
          <w:szCs w:val="18"/>
        </w:rPr>
        <w:br/>
        <w:t>Για την Υγειονομική Επιστημονική Επιτροπή της ΓΓΑ</w:t>
      </w:r>
      <w:r>
        <w:rPr>
          <w:rFonts w:ascii="Arial" w:hAnsi="Arial" w:cs="Arial"/>
          <w:color w:val="333333"/>
          <w:sz w:val="18"/>
          <w:szCs w:val="18"/>
        </w:rPr>
        <w:br/>
        <w:t>Ο Γενικός Γραμματέας Αθλητισμού</w:t>
      </w:r>
      <w:r>
        <w:rPr>
          <w:rFonts w:ascii="Arial" w:hAnsi="Arial" w:cs="Arial"/>
          <w:color w:val="333333"/>
          <w:sz w:val="18"/>
          <w:szCs w:val="18"/>
        </w:rPr>
        <w:br/>
        <w:t xml:space="preserve">Γιώργος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Μαυρωτάς</w:t>
      </w:r>
      <w:proofErr w:type="spellEnd"/>
    </w:p>
    <w:p w:rsidR="002A3269" w:rsidRDefault="002A3269"/>
    <w:sectPr w:rsidR="002A32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B329A"/>
    <w:rsid w:val="002A3269"/>
    <w:rsid w:val="005B3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B3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7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2020-05-20T06:35:00Z</dcterms:created>
  <dcterms:modified xsi:type="dcterms:W3CDTF">2020-05-20T06:35:00Z</dcterms:modified>
</cp:coreProperties>
</file>