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B02" w:rsidRDefault="00EF5B02" w:rsidP="001D2FF6">
      <w:pPr>
        <w:spacing w:after="0" w:line="240" w:lineRule="auto"/>
        <w:jc w:val="center"/>
        <w:rPr>
          <w:rFonts w:asciiTheme="majorHAnsi" w:hAnsiTheme="majorHAnsi" w:cs="Arial"/>
          <w:b/>
          <w:sz w:val="18"/>
          <w:szCs w:val="18"/>
        </w:rPr>
      </w:pPr>
    </w:p>
    <w:p w:rsidR="001D2FF6" w:rsidRDefault="001D2FF6" w:rsidP="001D2FF6">
      <w:pPr>
        <w:spacing w:after="0" w:line="240" w:lineRule="auto"/>
        <w:jc w:val="center"/>
        <w:rPr>
          <w:rFonts w:asciiTheme="majorHAnsi" w:hAnsiTheme="majorHAnsi" w:cs="Arial"/>
          <w:b/>
          <w:sz w:val="18"/>
          <w:szCs w:val="18"/>
        </w:rPr>
      </w:pPr>
      <w:r>
        <w:rPr>
          <w:rFonts w:asciiTheme="majorHAnsi" w:hAnsiTheme="majorHAnsi" w:cs="Arial"/>
          <w:b/>
          <w:sz w:val="18"/>
          <w:szCs w:val="18"/>
        </w:rPr>
        <w:t>ΥΠΟΥΡΓΕΙΟ ΥΓΕΙΑΣ &amp; ΚΟΙΝΩΝΙΚΩΝ ΑΣΦΑΛΙΣΕΩΝ</w:t>
      </w:r>
    </w:p>
    <w:p w:rsidR="001D2FF6" w:rsidRDefault="001D2FF6" w:rsidP="001D2FF6">
      <w:pPr>
        <w:spacing w:after="0" w:line="240" w:lineRule="auto"/>
        <w:ind w:firstLine="720"/>
        <w:jc w:val="center"/>
        <w:rPr>
          <w:rFonts w:asciiTheme="majorHAnsi" w:hAnsiTheme="majorHAnsi" w:cs="Arial"/>
          <w:b/>
          <w:spacing w:val="80"/>
          <w:sz w:val="24"/>
          <w:szCs w:val="24"/>
        </w:rPr>
      </w:pPr>
      <w:r>
        <w:rPr>
          <w:rFonts w:asciiTheme="majorHAnsi" w:hAnsiTheme="majorHAnsi" w:cs="Arial"/>
          <w:b/>
          <w:spacing w:val="80"/>
        </w:rPr>
        <w:t>ΙΑΤΡΙΚΟΣ ΣΥΛΛΟΓΟΣ ΛΑΡΙΣΑΣ</w:t>
      </w:r>
    </w:p>
    <w:p w:rsidR="001D2FF6" w:rsidRDefault="001D2FF6" w:rsidP="001D2FF6">
      <w:pPr>
        <w:spacing w:after="0" w:line="240" w:lineRule="auto"/>
        <w:jc w:val="center"/>
        <w:rPr>
          <w:rFonts w:asciiTheme="majorHAnsi" w:hAnsiTheme="majorHAnsi" w:cs="Arial"/>
          <w:b/>
        </w:rPr>
      </w:pPr>
      <w:r>
        <w:rPr>
          <w:rFonts w:asciiTheme="majorHAnsi" w:hAnsiTheme="majorHAnsi" w:cs="Arial"/>
          <w:b/>
        </w:rPr>
        <w:t>« Ο ΙΠΠΟΚΡΑΤΗΣ »</w:t>
      </w:r>
    </w:p>
    <w:p w:rsidR="001D2FF6" w:rsidRDefault="001D2FF6" w:rsidP="001D2FF6">
      <w:pPr>
        <w:spacing w:after="0" w:line="240" w:lineRule="auto"/>
        <w:jc w:val="center"/>
        <w:rPr>
          <w:rFonts w:asciiTheme="majorHAnsi" w:hAnsiTheme="majorHAnsi" w:cs="Arial"/>
          <w:b/>
          <w:spacing w:val="60"/>
        </w:rPr>
      </w:pPr>
      <w:r>
        <w:rPr>
          <w:rFonts w:asciiTheme="majorHAnsi" w:hAnsiTheme="majorHAnsi" w:cs="Arial"/>
          <w:b/>
          <w:spacing w:val="60"/>
        </w:rPr>
        <w:t>Ν.Π.Δ.Δ.</w:t>
      </w:r>
    </w:p>
    <w:p w:rsidR="001D2FF6" w:rsidRDefault="001D2FF6" w:rsidP="001D2FF6">
      <w:pPr>
        <w:pBdr>
          <w:top w:val="single" w:sz="4" w:space="1" w:color="auto"/>
          <w:bottom w:val="single" w:sz="4" w:space="1" w:color="auto"/>
        </w:pBdr>
        <w:spacing w:after="0" w:line="240" w:lineRule="auto"/>
        <w:ind w:firstLine="720"/>
        <w:jc w:val="center"/>
        <w:rPr>
          <w:rFonts w:asciiTheme="majorHAnsi" w:hAnsiTheme="majorHAnsi" w:cs="Arial"/>
          <w:b/>
          <w:spacing w:val="60"/>
          <w:lang w:val="en-GB"/>
        </w:rPr>
      </w:pPr>
      <w:r>
        <w:rPr>
          <w:rFonts w:asciiTheme="majorHAnsi" w:hAnsiTheme="majorHAnsi" w:cs="Arial"/>
          <w:b/>
          <w:spacing w:val="60"/>
          <w:lang w:val="en-GB"/>
        </w:rPr>
        <w:t>MEDICAL ASSOCIATION OF LARISSA</w:t>
      </w:r>
    </w:p>
    <w:p w:rsidR="001D2FF6" w:rsidRPr="001C3722" w:rsidRDefault="001D2FF6" w:rsidP="001D2FF6">
      <w:pPr>
        <w:spacing w:after="0" w:line="240" w:lineRule="auto"/>
        <w:ind w:firstLine="720"/>
        <w:jc w:val="center"/>
        <w:rPr>
          <w:rFonts w:asciiTheme="majorHAnsi" w:hAnsiTheme="majorHAnsi" w:cs="Arial"/>
          <w:b/>
          <w:sz w:val="18"/>
          <w:szCs w:val="18"/>
          <w:lang w:val="en-US"/>
        </w:rPr>
      </w:pPr>
      <w:r w:rsidRPr="001C3722">
        <w:rPr>
          <w:rFonts w:asciiTheme="majorHAnsi" w:hAnsiTheme="majorHAnsi" w:cs="Arial"/>
          <w:b/>
          <w:sz w:val="18"/>
          <w:szCs w:val="18"/>
          <w:lang w:val="en-US"/>
        </w:rPr>
        <w:t>28</w:t>
      </w:r>
      <w:r>
        <w:rPr>
          <w:rFonts w:asciiTheme="majorHAnsi" w:hAnsiTheme="majorHAnsi" w:cs="Arial"/>
          <w:b/>
          <w:sz w:val="18"/>
          <w:szCs w:val="18"/>
          <w:vertAlign w:val="superscript"/>
        </w:rPr>
        <w:t>ης</w:t>
      </w:r>
      <w:r w:rsidRPr="001C3722">
        <w:rPr>
          <w:rFonts w:asciiTheme="majorHAnsi" w:hAnsiTheme="majorHAnsi" w:cs="Arial"/>
          <w:b/>
          <w:sz w:val="18"/>
          <w:szCs w:val="18"/>
          <w:lang w:val="en-US"/>
        </w:rPr>
        <w:t xml:space="preserve"> </w:t>
      </w:r>
      <w:r>
        <w:rPr>
          <w:rFonts w:asciiTheme="majorHAnsi" w:hAnsiTheme="majorHAnsi" w:cs="Arial"/>
          <w:b/>
          <w:sz w:val="18"/>
          <w:szCs w:val="18"/>
        </w:rPr>
        <w:t>ΟΚΤΩΒΡΙΟΥ</w:t>
      </w:r>
      <w:r w:rsidRPr="001C3722">
        <w:rPr>
          <w:rFonts w:asciiTheme="majorHAnsi" w:hAnsiTheme="majorHAnsi" w:cs="Arial"/>
          <w:b/>
          <w:sz w:val="18"/>
          <w:szCs w:val="18"/>
          <w:lang w:val="en-US"/>
        </w:rPr>
        <w:t xml:space="preserve"> 43*412 23 </w:t>
      </w:r>
      <w:r>
        <w:rPr>
          <w:rFonts w:asciiTheme="majorHAnsi" w:hAnsiTheme="majorHAnsi" w:cs="Arial"/>
          <w:b/>
          <w:sz w:val="18"/>
          <w:szCs w:val="18"/>
        </w:rPr>
        <w:t>ΛΑΡΙΣΑ</w:t>
      </w:r>
      <w:r w:rsidRPr="001C3722">
        <w:rPr>
          <w:rFonts w:asciiTheme="majorHAnsi" w:hAnsiTheme="majorHAnsi" w:cs="Arial"/>
          <w:b/>
          <w:sz w:val="18"/>
          <w:szCs w:val="18"/>
          <w:lang w:val="en-US"/>
        </w:rPr>
        <w:t>*</w:t>
      </w:r>
      <w:proofErr w:type="gramStart"/>
      <w:r>
        <w:rPr>
          <w:rFonts w:asciiTheme="majorHAnsi" w:hAnsiTheme="majorHAnsi" w:cs="Arial"/>
          <w:b/>
          <w:sz w:val="18"/>
          <w:szCs w:val="18"/>
        </w:rPr>
        <w:t>ΤΗΛ</w:t>
      </w:r>
      <w:r w:rsidRPr="001C3722">
        <w:rPr>
          <w:rFonts w:asciiTheme="majorHAnsi" w:hAnsiTheme="majorHAnsi" w:cs="Arial"/>
          <w:b/>
          <w:sz w:val="18"/>
          <w:szCs w:val="18"/>
          <w:lang w:val="en-US"/>
        </w:rPr>
        <w:t>.:2410</w:t>
      </w:r>
      <w:proofErr w:type="gramEnd"/>
      <w:r w:rsidRPr="001C3722">
        <w:rPr>
          <w:rFonts w:asciiTheme="majorHAnsi" w:hAnsiTheme="majorHAnsi" w:cs="Arial"/>
          <w:b/>
          <w:sz w:val="18"/>
          <w:szCs w:val="18"/>
          <w:lang w:val="en-US"/>
        </w:rPr>
        <w:t xml:space="preserve"> 236036-2410 287777*</w:t>
      </w:r>
      <w:r>
        <w:rPr>
          <w:rFonts w:asciiTheme="majorHAnsi" w:hAnsiTheme="majorHAnsi" w:cs="Arial"/>
          <w:b/>
          <w:sz w:val="18"/>
          <w:szCs w:val="18"/>
          <w:lang w:val="en-GB"/>
        </w:rPr>
        <w:t>FAX</w:t>
      </w:r>
      <w:r w:rsidRPr="001C3722">
        <w:rPr>
          <w:rFonts w:asciiTheme="majorHAnsi" w:hAnsiTheme="majorHAnsi" w:cs="Arial"/>
          <w:b/>
          <w:sz w:val="18"/>
          <w:szCs w:val="18"/>
          <w:lang w:val="en-US"/>
        </w:rPr>
        <w:t>:2410 287777</w:t>
      </w:r>
    </w:p>
    <w:p w:rsidR="001D2FF6" w:rsidRPr="00B359EA" w:rsidRDefault="001D2FF6" w:rsidP="001D2FF6">
      <w:pPr>
        <w:spacing w:after="0" w:line="240" w:lineRule="auto"/>
        <w:ind w:firstLine="720"/>
        <w:jc w:val="center"/>
        <w:rPr>
          <w:rFonts w:asciiTheme="majorHAnsi" w:hAnsiTheme="majorHAnsi" w:cs="Arial"/>
          <w:b/>
          <w:sz w:val="20"/>
          <w:szCs w:val="20"/>
        </w:rPr>
      </w:pPr>
      <w:proofErr w:type="gramStart"/>
      <w:r>
        <w:rPr>
          <w:rFonts w:asciiTheme="majorHAnsi" w:hAnsiTheme="majorHAnsi" w:cs="Arial"/>
          <w:b/>
          <w:sz w:val="20"/>
          <w:szCs w:val="20"/>
          <w:lang w:val="en-US"/>
        </w:rPr>
        <w:t>e</w:t>
      </w:r>
      <w:r w:rsidRPr="00B359EA">
        <w:rPr>
          <w:rFonts w:asciiTheme="majorHAnsi" w:hAnsiTheme="majorHAnsi" w:cs="Arial"/>
          <w:b/>
          <w:sz w:val="20"/>
          <w:szCs w:val="20"/>
        </w:rPr>
        <w:t>-</w:t>
      </w:r>
      <w:r>
        <w:rPr>
          <w:rFonts w:asciiTheme="majorHAnsi" w:hAnsiTheme="majorHAnsi" w:cs="Arial"/>
          <w:b/>
          <w:sz w:val="20"/>
          <w:szCs w:val="20"/>
          <w:lang w:val="en-US"/>
        </w:rPr>
        <w:t>mail</w:t>
      </w:r>
      <w:proofErr w:type="gramEnd"/>
      <w:r w:rsidRPr="00B359EA">
        <w:rPr>
          <w:rFonts w:asciiTheme="majorHAnsi" w:hAnsiTheme="majorHAnsi" w:cs="Arial"/>
          <w:b/>
          <w:sz w:val="20"/>
          <w:szCs w:val="20"/>
        </w:rPr>
        <w:t>:</w:t>
      </w:r>
      <w:hyperlink r:id="rId4" w:history="1">
        <w:r>
          <w:rPr>
            <w:rStyle w:val="-"/>
            <w:rFonts w:asciiTheme="majorHAnsi" w:hAnsiTheme="majorHAnsi" w:cs="Arial"/>
            <w:b/>
            <w:sz w:val="20"/>
            <w:szCs w:val="20"/>
            <w:lang w:val="en-US"/>
          </w:rPr>
          <w:t>iatriko</w:t>
        </w:r>
        <w:r w:rsidRPr="00B359EA">
          <w:rPr>
            <w:rStyle w:val="-"/>
            <w:rFonts w:asciiTheme="majorHAnsi" w:hAnsiTheme="majorHAnsi" w:cs="Arial"/>
            <w:b/>
            <w:sz w:val="20"/>
            <w:szCs w:val="20"/>
          </w:rPr>
          <w:t>2@</w:t>
        </w:r>
        <w:r>
          <w:rPr>
            <w:rStyle w:val="-"/>
            <w:rFonts w:asciiTheme="majorHAnsi" w:hAnsiTheme="majorHAnsi" w:cs="Arial"/>
            <w:b/>
            <w:sz w:val="20"/>
            <w:szCs w:val="20"/>
            <w:lang w:val="en-US"/>
          </w:rPr>
          <w:t>otenet</w:t>
        </w:r>
        <w:r w:rsidRPr="00B359EA">
          <w:rPr>
            <w:rStyle w:val="-"/>
            <w:rFonts w:asciiTheme="majorHAnsi" w:hAnsiTheme="majorHAnsi" w:cs="Arial"/>
            <w:b/>
            <w:sz w:val="20"/>
            <w:szCs w:val="20"/>
          </w:rPr>
          <w:t>.</w:t>
        </w:r>
        <w:r>
          <w:rPr>
            <w:rStyle w:val="-"/>
            <w:rFonts w:asciiTheme="majorHAnsi" w:hAnsiTheme="majorHAnsi" w:cs="Arial"/>
            <w:b/>
            <w:sz w:val="20"/>
            <w:szCs w:val="20"/>
            <w:lang w:val="en-US"/>
          </w:rPr>
          <w:t>gr</w:t>
        </w:r>
        <w:r w:rsidRPr="00B359EA">
          <w:rPr>
            <w:rStyle w:val="-"/>
            <w:rFonts w:asciiTheme="majorHAnsi" w:hAnsiTheme="majorHAnsi" w:cs="Arial"/>
            <w:b/>
            <w:sz w:val="20"/>
            <w:szCs w:val="20"/>
          </w:rPr>
          <w:t xml:space="preserve"> * </w:t>
        </w:r>
        <w:r>
          <w:rPr>
            <w:rStyle w:val="-"/>
            <w:rFonts w:asciiTheme="majorHAnsi" w:hAnsiTheme="majorHAnsi" w:cs="Arial"/>
            <w:b/>
            <w:sz w:val="20"/>
            <w:szCs w:val="20"/>
            <w:lang w:val="en-US"/>
          </w:rPr>
          <w:t>website</w:t>
        </w:r>
        <w:r w:rsidRPr="00B359EA">
          <w:rPr>
            <w:rStyle w:val="-"/>
            <w:rFonts w:asciiTheme="majorHAnsi" w:hAnsiTheme="majorHAnsi" w:cs="Arial"/>
            <w:b/>
            <w:sz w:val="20"/>
            <w:szCs w:val="20"/>
          </w:rPr>
          <w:t>:</w:t>
        </w:r>
        <w:r>
          <w:rPr>
            <w:rStyle w:val="-"/>
            <w:rFonts w:asciiTheme="majorHAnsi" w:hAnsiTheme="majorHAnsi" w:cs="Arial"/>
            <w:b/>
            <w:sz w:val="20"/>
            <w:szCs w:val="20"/>
            <w:lang w:val="en-US"/>
          </w:rPr>
          <w:t>www</w:t>
        </w:r>
        <w:r w:rsidRPr="00B359EA">
          <w:rPr>
            <w:rStyle w:val="-"/>
            <w:rFonts w:asciiTheme="majorHAnsi" w:hAnsiTheme="majorHAnsi" w:cs="Arial"/>
            <w:b/>
            <w:sz w:val="20"/>
            <w:szCs w:val="20"/>
          </w:rPr>
          <w:t>.</w:t>
        </w:r>
        <w:proofErr w:type="spellStart"/>
        <w:r>
          <w:rPr>
            <w:rStyle w:val="-"/>
            <w:rFonts w:asciiTheme="majorHAnsi" w:hAnsiTheme="majorHAnsi" w:cs="Arial"/>
            <w:b/>
            <w:sz w:val="20"/>
            <w:szCs w:val="20"/>
            <w:lang w:val="en-US"/>
          </w:rPr>
          <w:t>isli</w:t>
        </w:r>
        <w:proofErr w:type="spellEnd"/>
        <w:r w:rsidRPr="00B359EA">
          <w:rPr>
            <w:rStyle w:val="-"/>
            <w:rFonts w:asciiTheme="majorHAnsi" w:hAnsiTheme="majorHAnsi" w:cs="Arial"/>
            <w:b/>
            <w:sz w:val="20"/>
            <w:szCs w:val="20"/>
          </w:rPr>
          <w:t>.</w:t>
        </w:r>
        <w:proofErr w:type="spellStart"/>
        <w:r>
          <w:rPr>
            <w:rStyle w:val="-"/>
            <w:rFonts w:asciiTheme="majorHAnsi" w:hAnsiTheme="majorHAnsi" w:cs="Arial"/>
            <w:b/>
            <w:sz w:val="20"/>
            <w:szCs w:val="20"/>
            <w:lang w:val="en-US"/>
          </w:rPr>
          <w:t>gr</w:t>
        </w:r>
        <w:proofErr w:type="spellEnd"/>
      </w:hyperlink>
      <w:r w:rsidRPr="00B359EA">
        <w:rPr>
          <w:rFonts w:asciiTheme="majorHAnsi" w:hAnsiTheme="majorHAnsi" w:cs="Arial"/>
          <w:b/>
          <w:sz w:val="20"/>
          <w:szCs w:val="20"/>
        </w:rPr>
        <w:t xml:space="preserve"> </w:t>
      </w:r>
    </w:p>
    <w:p w:rsidR="001D2FF6" w:rsidRPr="00B359EA" w:rsidRDefault="001D2FF6" w:rsidP="001D2FF6">
      <w:pPr>
        <w:jc w:val="center"/>
        <w:rPr>
          <w:rFonts w:asciiTheme="majorHAnsi" w:hAnsiTheme="majorHAnsi"/>
          <w:sz w:val="28"/>
          <w:szCs w:val="28"/>
        </w:rPr>
      </w:pPr>
    </w:p>
    <w:p w:rsidR="001D2FF6" w:rsidRDefault="001D2FF6" w:rsidP="001D2FF6">
      <w:pPr>
        <w:jc w:val="right"/>
        <w:rPr>
          <w:rFonts w:asciiTheme="majorHAnsi" w:hAnsiTheme="majorHAnsi"/>
        </w:rPr>
      </w:pPr>
      <w:r>
        <w:rPr>
          <w:rFonts w:asciiTheme="majorHAnsi" w:hAnsiTheme="majorHAnsi"/>
        </w:rPr>
        <w:t>ΛΑΡΙΣΑ 26-1-2021</w:t>
      </w:r>
    </w:p>
    <w:p w:rsidR="0030416A" w:rsidRDefault="0030416A" w:rsidP="001D2FF6">
      <w:pPr>
        <w:rPr>
          <w:rFonts w:asciiTheme="majorHAnsi" w:hAnsiTheme="majorHAnsi"/>
          <w:b/>
          <w:sz w:val="28"/>
          <w:szCs w:val="28"/>
          <w:u w:val="single"/>
        </w:rPr>
      </w:pPr>
    </w:p>
    <w:p w:rsidR="00C4473E" w:rsidRDefault="0030416A" w:rsidP="0030416A">
      <w:pPr>
        <w:jc w:val="center"/>
        <w:rPr>
          <w:rFonts w:asciiTheme="majorHAnsi" w:hAnsiTheme="majorHAnsi"/>
          <w:b/>
          <w:sz w:val="28"/>
          <w:szCs w:val="28"/>
          <w:u w:val="single"/>
        </w:rPr>
      </w:pPr>
      <w:r w:rsidRPr="0030416A">
        <w:rPr>
          <w:rFonts w:asciiTheme="majorHAnsi" w:hAnsiTheme="majorHAnsi"/>
          <w:b/>
          <w:sz w:val="28"/>
          <w:szCs w:val="28"/>
          <w:u w:val="single"/>
        </w:rPr>
        <w:t xml:space="preserve">ΔΕΛΤΙΟ ΤΥΠΟΥ </w:t>
      </w:r>
    </w:p>
    <w:p w:rsidR="0030416A" w:rsidRDefault="0030416A" w:rsidP="0030416A">
      <w:pPr>
        <w:jc w:val="center"/>
        <w:rPr>
          <w:rFonts w:asciiTheme="majorHAnsi" w:hAnsiTheme="majorHAnsi"/>
          <w:sz w:val="28"/>
          <w:szCs w:val="28"/>
        </w:rPr>
      </w:pPr>
      <w:r>
        <w:rPr>
          <w:rFonts w:asciiTheme="majorHAnsi" w:hAnsiTheme="majorHAnsi"/>
          <w:b/>
          <w:sz w:val="28"/>
          <w:szCs w:val="28"/>
          <w:u w:val="single"/>
        </w:rPr>
        <w:t>Θωράκιση του Συστήματος Υγείας</w:t>
      </w:r>
    </w:p>
    <w:p w:rsidR="0030416A" w:rsidRDefault="0030416A" w:rsidP="0030416A">
      <w:pPr>
        <w:jc w:val="both"/>
        <w:rPr>
          <w:rFonts w:asciiTheme="majorHAnsi" w:hAnsiTheme="majorHAnsi"/>
          <w:sz w:val="24"/>
          <w:szCs w:val="24"/>
        </w:rPr>
      </w:pPr>
      <w:r>
        <w:rPr>
          <w:rFonts w:asciiTheme="majorHAnsi" w:hAnsiTheme="majorHAnsi"/>
          <w:sz w:val="24"/>
          <w:szCs w:val="24"/>
        </w:rPr>
        <w:t xml:space="preserve">Ο Ιατρικός Σύλλογος Λάρισας με αφορμή τις επικείμενες κινητοποιήσεις των Νοσοκομειακών γιατρών καλεί για μια ακόμα φορά τους κυβερνητικούς αρμόδιους να θωρακίσουν άμεσα το Σύστημα Υγείας και να το αναβαθμίσουν με προσλήψεις μόνιμου προσωπικού και </w:t>
      </w:r>
      <w:r w:rsidR="001D2FF6">
        <w:rPr>
          <w:rFonts w:asciiTheme="majorHAnsi" w:hAnsiTheme="majorHAnsi"/>
          <w:sz w:val="24"/>
          <w:szCs w:val="24"/>
        </w:rPr>
        <w:t xml:space="preserve">αγορά </w:t>
      </w:r>
      <w:r>
        <w:rPr>
          <w:rFonts w:asciiTheme="majorHAnsi" w:hAnsiTheme="majorHAnsi"/>
          <w:sz w:val="24"/>
          <w:szCs w:val="24"/>
        </w:rPr>
        <w:t xml:space="preserve">σύγχρονου </w:t>
      </w:r>
      <w:proofErr w:type="spellStart"/>
      <w:r>
        <w:rPr>
          <w:rFonts w:asciiTheme="majorHAnsi" w:hAnsiTheme="majorHAnsi"/>
          <w:sz w:val="24"/>
          <w:szCs w:val="24"/>
        </w:rPr>
        <w:t>ιατροτεχνολογικού</w:t>
      </w:r>
      <w:proofErr w:type="spellEnd"/>
      <w:r>
        <w:rPr>
          <w:rFonts w:asciiTheme="majorHAnsi" w:hAnsiTheme="majorHAnsi"/>
          <w:sz w:val="24"/>
          <w:szCs w:val="24"/>
        </w:rPr>
        <w:t xml:space="preserve"> εξοπλισμού, ενόψει μάλιστα μια νέας έξαρσης της </w:t>
      </w:r>
      <w:r>
        <w:rPr>
          <w:rFonts w:asciiTheme="majorHAnsi" w:hAnsiTheme="majorHAnsi"/>
          <w:sz w:val="24"/>
          <w:szCs w:val="24"/>
          <w:lang w:val="en-US"/>
        </w:rPr>
        <w:t>covid</w:t>
      </w:r>
      <w:r w:rsidRPr="0030416A">
        <w:rPr>
          <w:rFonts w:asciiTheme="majorHAnsi" w:hAnsiTheme="majorHAnsi"/>
          <w:sz w:val="24"/>
          <w:szCs w:val="24"/>
        </w:rPr>
        <w:t>-19</w:t>
      </w:r>
      <w:r>
        <w:rPr>
          <w:rFonts w:asciiTheme="majorHAnsi" w:hAnsiTheme="majorHAnsi"/>
          <w:sz w:val="24"/>
          <w:szCs w:val="24"/>
        </w:rPr>
        <w:t xml:space="preserve"> και πιθανής επικράτησης μεταλλαγμένων στελεχών.  </w:t>
      </w:r>
    </w:p>
    <w:p w:rsidR="0030416A" w:rsidRDefault="0030416A" w:rsidP="0030416A">
      <w:pPr>
        <w:jc w:val="both"/>
        <w:rPr>
          <w:rFonts w:asciiTheme="majorHAnsi" w:hAnsiTheme="majorHAnsi"/>
          <w:sz w:val="24"/>
          <w:szCs w:val="24"/>
        </w:rPr>
      </w:pPr>
      <w:r>
        <w:rPr>
          <w:rFonts w:asciiTheme="majorHAnsi" w:hAnsiTheme="majorHAnsi"/>
          <w:sz w:val="24"/>
          <w:szCs w:val="24"/>
        </w:rPr>
        <w:t>Πιστεύουμε ακράδαντα πως</w:t>
      </w:r>
      <w:r w:rsidR="001D2FF6">
        <w:rPr>
          <w:rFonts w:asciiTheme="majorHAnsi" w:hAnsiTheme="majorHAnsi"/>
          <w:sz w:val="24"/>
          <w:szCs w:val="24"/>
        </w:rPr>
        <w:t xml:space="preserve"> η</w:t>
      </w:r>
      <w:r>
        <w:rPr>
          <w:rFonts w:asciiTheme="majorHAnsi" w:hAnsiTheme="majorHAnsi"/>
          <w:sz w:val="24"/>
          <w:szCs w:val="24"/>
        </w:rPr>
        <w:t xml:space="preserve"> αντιμετώπιση της πανδημίας στη χώρα μας δεν γίνεται χωρίς την διάθεση χρημάτων σε όλα τα επίπεδα.</w:t>
      </w:r>
    </w:p>
    <w:p w:rsidR="0030416A" w:rsidRDefault="0030416A" w:rsidP="0030416A">
      <w:pPr>
        <w:jc w:val="both"/>
        <w:rPr>
          <w:rFonts w:asciiTheme="majorHAnsi" w:hAnsiTheme="majorHAnsi"/>
          <w:sz w:val="24"/>
          <w:szCs w:val="24"/>
        </w:rPr>
      </w:pPr>
      <w:r>
        <w:rPr>
          <w:rFonts w:asciiTheme="majorHAnsi" w:hAnsiTheme="majorHAnsi"/>
          <w:sz w:val="24"/>
          <w:szCs w:val="24"/>
        </w:rPr>
        <w:t xml:space="preserve">Τη δεδομένη αυτή χρονική στιγμή η αξιοποίηση ολόκληρου του ιατρικού δυναμικού </w:t>
      </w:r>
      <w:r w:rsidR="00802298">
        <w:rPr>
          <w:rFonts w:asciiTheme="majorHAnsi" w:hAnsiTheme="majorHAnsi"/>
          <w:sz w:val="24"/>
          <w:szCs w:val="24"/>
        </w:rPr>
        <w:t xml:space="preserve">της χώρας, καθώς </w:t>
      </w:r>
      <w:r>
        <w:rPr>
          <w:rFonts w:asciiTheme="majorHAnsi" w:hAnsiTheme="majorHAnsi"/>
          <w:sz w:val="24"/>
          <w:szCs w:val="24"/>
        </w:rPr>
        <w:t xml:space="preserve">και των πρωτοβάθμιων, δευτεροβάθμιων και </w:t>
      </w:r>
      <w:r w:rsidR="00802298">
        <w:rPr>
          <w:rFonts w:asciiTheme="majorHAnsi" w:hAnsiTheme="majorHAnsi"/>
          <w:sz w:val="24"/>
          <w:szCs w:val="24"/>
        </w:rPr>
        <w:t>τ</w:t>
      </w:r>
      <w:r>
        <w:rPr>
          <w:rFonts w:asciiTheme="majorHAnsi" w:hAnsiTheme="majorHAnsi"/>
          <w:sz w:val="24"/>
          <w:szCs w:val="24"/>
        </w:rPr>
        <w:t>ριτοβάθμιων  δομών Υγείας</w:t>
      </w:r>
      <w:r w:rsidR="00802298">
        <w:rPr>
          <w:rFonts w:asciiTheme="majorHAnsi" w:hAnsiTheme="majorHAnsi"/>
          <w:sz w:val="24"/>
          <w:szCs w:val="24"/>
        </w:rPr>
        <w:t>, με παράλληλη ενίσχυση τους είναι επιτακτική ανάγκη. Οι ημιτελής λύσεις</w:t>
      </w:r>
      <w:r w:rsidR="00A760B9">
        <w:rPr>
          <w:rFonts w:asciiTheme="majorHAnsi" w:hAnsiTheme="majorHAnsi"/>
          <w:sz w:val="24"/>
          <w:szCs w:val="24"/>
        </w:rPr>
        <w:t xml:space="preserve"> </w:t>
      </w:r>
      <w:r w:rsidR="00802298">
        <w:rPr>
          <w:rFonts w:asciiTheme="majorHAnsi" w:hAnsiTheme="majorHAnsi"/>
          <w:sz w:val="24"/>
          <w:szCs w:val="24"/>
        </w:rPr>
        <w:t>δεν αποτελούν λύσεις όταν πρόκειται για ανθρώπινες ζωές.</w:t>
      </w:r>
    </w:p>
    <w:p w:rsidR="00802298" w:rsidRDefault="00802298" w:rsidP="0030416A">
      <w:pPr>
        <w:jc w:val="both"/>
        <w:rPr>
          <w:rFonts w:asciiTheme="majorHAnsi" w:hAnsiTheme="majorHAnsi"/>
          <w:sz w:val="24"/>
          <w:szCs w:val="24"/>
        </w:rPr>
      </w:pPr>
      <w:r>
        <w:rPr>
          <w:rFonts w:asciiTheme="majorHAnsi" w:hAnsiTheme="majorHAnsi"/>
          <w:sz w:val="24"/>
          <w:szCs w:val="24"/>
        </w:rPr>
        <w:t>Επιπρόσθετα</w:t>
      </w:r>
      <w:r w:rsidR="001D2FF6">
        <w:rPr>
          <w:rFonts w:asciiTheme="majorHAnsi" w:hAnsiTheme="majorHAnsi"/>
          <w:sz w:val="24"/>
          <w:szCs w:val="24"/>
        </w:rPr>
        <w:t>,</w:t>
      </w:r>
      <w:r>
        <w:rPr>
          <w:rFonts w:asciiTheme="majorHAnsi" w:hAnsiTheme="majorHAnsi"/>
          <w:sz w:val="24"/>
          <w:szCs w:val="24"/>
        </w:rPr>
        <w:t xml:space="preserve"> είμαστε αναγκασμένοι σε τοπικό επίπεδο να αναφερθούμε στην καθυστέρηση επαναφοράς του Γ.Ν.Λ. στην κανονικότητα και ομαλή λειτουργία της προ </w:t>
      </w:r>
      <w:r>
        <w:rPr>
          <w:rFonts w:asciiTheme="majorHAnsi" w:hAnsiTheme="majorHAnsi"/>
          <w:sz w:val="24"/>
          <w:szCs w:val="24"/>
          <w:lang w:val="en-US"/>
        </w:rPr>
        <w:t>covid</w:t>
      </w:r>
      <w:r w:rsidRPr="00802298">
        <w:rPr>
          <w:rFonts w:asciiTheme="majorHAnsi" w:hAnsiTheme="majorHAnsi"/>
          <w:sz w:val="24"/>
          <w:szCs w:val="24"/>
        </w:rPr>
        <w:t xml:space="preserve"> </w:t>
      </w:r>
      <w:r>
        <w:rPr>
          <w:rFonts w:asciiTheme="majorHAnsi" w:hAnsiTheme="majorHAnsi"/>
          <w:sz w:val="24"/>
          <w:szCs w:val="24"/>
        </w:rPr>
        <w:t>περιόδου. Επισημαίνουμε πως σε ένα Γενικό Νοσοκομείο όλα τα Τμήματα, Κλινικές και Μονάδες θα πρέπει να λειτουργούν σε πλήρη ανάπτυξη παρέχοντας υψηλού επιπέδου υπηρεσίες υγείας προς τους συμπολίτες μας και ταυτόχρονα ολοκληρωμένη</w:t>
      </w:r>
      <w:r w:rsidR="001D2FF6">
        <w:rPr>
          <w:rFonts w:asciiTheme="majorHAnsi" w:hAnsiTheme="majorHAnsi"/>
          <w:sz w:val="24"/>
          <w:szCs w:val="24"/>
        </w:rPr>
        <w:t xml:space="preserve"> και ποιοτική </w:t>
      </w:r>
      <w:r>
        <w:rPr>
          <w:rFonts w:asciiTheme="majorHAnsi" w:hAnsiTheme="majorHAnsi"/>
          <w:sz w:val="24"/>
          <w:szCs w:val="24"/>
        </w:rPr>
        <w:t xml:space="preserve"> εκπαίδευση στους νέους συναδέλφους μας.</w:t>
      </w:r>
    </w:p>
    <w:p w:rsidR="00802298" w:rsidRDefault="00802298" w:rsidP="0030416A">
      <w:pPr>
        <w:jc w:val="both"/>
        <w:rPr>
          <w:rFonts w:asciiTheme="majorHAnsi" w:hAnsiTheme="majorHAnsi"/>
          <w:sz w:val="24"/>
          <w:szCs w:val="24"/>
        </w:rPr>
      </w:pPr>
      <w:r>
        <w:rPr>
          <w:rFonts w:asciiTheme="majorHAnsi" w:hAnsiTheme="majorHAnsi"/>
          <w:sz w:val="24"/>
          <w:szCs w:val="24"/>
        </w:rPr>
        <w:t xml:space="preserve">Θεωρούμε πως η πολιτεία θα πρέπει να αντιμετωπίζει τα </w:t>
      </w:r>
      <w:r w:rsidR="00F3033F">
        <w:rPr>
          <w:rFonts w:asciiTheme="majorHAnsi" w:hAnsiTheme="majorHAnsi"/>
          <w:sz w:val="24"/>
          <w:szCs w:val="24"/>
        </w:rPr>
        <w:t>θέματα</w:t>
      </w:r>
      <w:r>
        <w:rPr>
          <w:rFonts w:asciiTheme="majorHAnsi" w:hAnsiTheme="majorHAnsi"/>
          <w:sz w:val="24"/>
          <w:szCs w:val="24"/>
        </w:rPr>
        <w:t xml:space="preserve"> της </w:t>
      </w:r>
      <w:r w:rsidR="00F3033F">
        <w:rPr>
          <w:rFonts w:asciiTheme="majorHAnsi" w:hAnsiTheme="majorHAnsi"/>
          <w:sz w:val="24"/>
          <w:szCs w:val="24"/>
        </w:rPr>
        <w:t>Δημόσιας</w:t>
      </w:r>
      <w:r>
        <w:rPr>
          <w:rFonts w:asciiTheme="majorHAnsi" w:hAnsiTheme="majorHAnsi"/>
          <w:sz w:val="24"/>
          <w:szCs w:val="24"/>
        </w:rPr>
        <w:t xml:space="preserve"> Υγείας  </w:t>
      </w:r>
      <w:r w:rsidR="00F3033F">
        <w:rPr>
          <w:rFonts w:asciiTheme="majorHAnsi" w:hAnsiTheme="majorHAnsi"/>
          <w:sz w:val="24"/>
          <w:szCs w:val="24"/>
        </w:rPr>
        <w:t>με τη δέουσα σοβαρότητα ώστε να αποφεύγονται περιστατικά τα οποία την εκθέτουν, όπως για παράδειγμα η αποστολή ψυγείου συντήρησης αν</w:t>
      </w:r>
      <w:r w:rsidR="001D2FF6">
        <w:rPr>
          <w:rFonts w:asciiTheme="majorHAnsi" w:hAnsiTheme="majorHAnsi"/>
          <w:sz w:val="24"/>
          <w:szCs w:val="24"/>
        </w:rPr>
        <w:t>αψυκτικών για τον εμβολιασμό σε</w:t>
      </w:r>
      <w:r w:rsidR="00F3033F">
        <w:rPr>
          <w:rFonts w:asciiTheme="majorHAnsi" w:hAnsiTheme="majorHAnsi"/>
          <w:sz w:val="24"/>
          <w:szCs w:val="24"/>
        </w:rPr>
        <w:t xml:space="preserve"> Κ.Υ. </w:t>
      </w:r>
      <w:r w:rsidR="001D2FF6">
        <w:rPr>
          <w:rFonts w:asciiTheme="majorHAnsi" w:hAnsiTheme="majorHAnsi"/>
          <w:sz w:val="24"/>
          <w:szCs w:val="24"/>
        </w:rPr>
        <w:t>της Π.Ε.</w:t>
      </w:r>
      <w:r w:rsidR="00F3033F">
        <w:rPr>
          <w:rFonts w:asciiTheme="majorHAnsi" w:hAnsiTheme="majorHAnsi"/>
          <w:sz w:val="24"/>
          <w:szCs w:val="24"/>
        </w:rPr>
        <w:t xml:space="preserve"> Μεσσηνίας, με τον αυτοκόλλητο λογότυπο της κόκα κόλα. </w:t>
      </w:r>
    </w:p>
    <w:p w:rsidR="00A760B9" w:rsidRPr="00802298" w:rsidRDefault="001C3722" w:rsidP="0030416A">
      <w:pPr>
        <w:jc w:val="both"/>
        <w:rPr>
          <w:rFonts w:asciiTheme="majorHAnsi" w:hAnsiTheme="majorHAnsi"/>
          <w:sz w:val="24"/>
          <w:szCs w:val="24"/>
        </w:rPr>
      </w:pPr>
      <w:r>
        <w:rPr>
          <w:rFonts w:asciiTheme="majorHAnsi" w:hAnsiTheme="majorHAnsi"/>
          <w:sz w:val="24"/>
          <w:szCs w:val="24"/>
        </w:rPr>
        <w:t>Από την αρχή της πανδημίας ο</w:t>
      </w:r>
      <w:r w:rsidR="00A760B9">
        <w:rPr>
          <w:rFonts w:asciiTheme="majorHAnsi" w:hAnsiTheme="majorHAnsi"/>
          <w:sz w:val="24"/>
          <w:szCs w:val="24"/>
        </w:rPr>
        <w:t xml:space="preserve"> Ιατρικός κόσμος, σε άριστη συνεργασία με τους νοσηλευτές, αλλά και με τους υπόλοιπους υγειονομικούς και εργαζόμενους στο </w:t>
      </w:r>
      <w:r w:rsidR="00A760B9">
        <w:rPr>
          <w:rFonts w:asciiTheme="majorHAnsi" w:hAnsiTheme="majorHAnsi"/>
          <w:sz w:val="24"/>
          <w:szCs w:val="24"/>
        </w:rPr>
        <w:lastRenderedPageBreak/>
        <w:t xml:space="preserve">χώρο της Υγείας, </w:t>
      </w:r>
      <w:r w:rsidR="00A24D9A">
        <w:rPr>
          <w:rFonts w:asciiTheme="majorHAnsi" w:hAnsiTheme="majorHAnsi"/>
          <w:sz w:val="24"/>
          <w:szCs w:val="24"/>
        </w:rPr>
        <w:t>έδωσε</w:t>
      </w:r>
      <w:r w:rsidR="00A760B9">
        <w:rPr>
          <w:rFonts w:asciiTheme="majorHAnsi" w:hAnsiTheme="majorHAnsi"/>
          <w:sz w:val="24"/>
          <w:szCs w:val="24"/>
        </w:rPr>
        <w:t xml:space="preserve"> και σ</w:t>
      </w:r>
      <w:r w:rsidR="00A24D9A">
        <w:rPr>
          <w:rFonts w:asciiTheme="majorHAnsi" w:hAnsiTheme="majorHAnsi"/>
          <w:sz w:val="24"/>
          <w:szCs w:val="24"/>
        </w:rPr>
        <w:t>υνεχίζει να δίνει</w:t>
      </w:r>
      <w:r w:rsidR="00A760B9">
        <w:rPr>
          <w:rFonts w:asciiTheme="majorHAnsi" w:hAnsiTheme="majorHAnsi"/>
          <w:sz w:val="24"/>
          <w:szCs w:val="24"/>
        </w:rPr>
        <w:t xml:space="preserve"> τον καλύτερό </w:t>
      </w:r>
      <w:r w:rsidR="00A24D9A">
        <w:rPr>
          <w:rFonts w:asciiTheme="majorHAnsi" w:hAnsiTheme="majorHAnsi"/>
          <w:sz w:val="24"/>
          <w:szCs w:val="24"/>
        </w:rPr>
        <w:t>του</w:t>
      </w:r>
      <w:r w:rsidR="00A760B9">
        <w:rPr>
          <w:rFonts w:asciiTheme="majorHAnsi" w:hAnsiTheme="majorHAnsi"/>
          <w:sz w:val="24"/>
          <w:szCs w:val="24"/>
        </w:rPr>
        <w:t xml:space="preserve"> </w:t>
      </w:r>
      <w:r w:rsidR="00A24D9A">
        <w:rPr>
          <w:rFonts w:asciiTheme="majorHAnsi" w:hAnsiTheme="majorHAnsi"/>
          <w:sz w:val="24"/>
          <w:szCs w:val="24"/>
        </w:rPr>
        <w:t>εαυτό εργαζόμενος</w:t>
      </w:r>
      <w:r w:rsidR="00A760B9">
        <w:rPr>
          <w:rFonts w:asciiTheme="majorHAnsi" w:hAnsiTheme="majorHAnsi"/>
          <w:sz w:val="24"/>
          <w:szCs w:val="24"/>
        </w:rPr>
        <w:t xml:space="preserve"> με αυταπάρνηση. </w:t>
      </w:r>
      <w:r w:rsidR="00B359EA">
        <w:rPr>
          <w:rFonts w:asciiTheme="majorHAnsi" w:hAnsiTheme="majorHAnsi"/>
          <w:sz w:val="24"/>
          <w:szCs w:val="24"/>
        </w:rPr>
        <w:t>Η πολιτεία αναγνωρίζοντας το έργο των νοσοκομειακών και των ιδιωτών γιατρών θα πρέπει να είναι συνεπής απέναντι τους για το λόγο ότι όλα</w:t>
      </w:r>
      <w:r w:rsidR="00A24D9A">
        <w:rPr>
          <w:rFonts w:asciiTheme="majorHAnsi" w:hAnsiTheme="majorHAnsi"/>
          <w:sz w:val="24"/>
          <w:szCs w:val="24"/>
        </w:rPr>
        <w:t xml:space="preserve"> αυτά δεν μπορούν να συνεχίζονται επ’ άπειρον. Τόσο οι ψυχικές όσο και οι σωματικές δυνάμεις </w:t>
      </w:r>
      <w:r w:rsidR="00B359EA">
        <w:rPr>
          <w:rFonts w:asciiTheme="majorHAnsi" w:hAnsiTheme="majorHAnsi"/>
          <w:sz w:val="24"/>
          <w:szCs w:val="24"/>
        </w:rPr>
        <w:t xml:space="preserve">κάποτε </w:t>
      </w:r>
      <w:r w:rsidR="00A24D9A">
        <w:rPr>
          <w:rFonts w:asciiTheme="majorHAnsi" w:hAnsiTheme="majorHAnsi"/>
          <w:sz w:val="24"/>
          <w:szCs w:val="24"/>
        </w:rPr>
        <w:t>εξαντλούνται.</w:t>
      </w:r>
    </w:p>
    <w:p w:rsidR="001D2FF6" w:rsidRPr="00050996" w:rsidRDefault="001D2FF6" w:rsidP="001D2FF6">
      <w:pPr>
        <w:jc w:val="center"/>
        <w:rPr>
          <w:rFonts w:asciiTheme="majorHAnsi" w:hAnsiTheme="majorHAnsi"/>
          <w:b/>
          <w:sz w:val="28"/>
          <w:szCs w:val="28"/>
        </w:rPr>
      </w:pPr>
      <w:r w:rsidRPr="00050996">
        <w:rPr>
          <w:rFonts w:asciiTheme="majorHAnsi" w:hAnsiTheme="majorHAnsi"/>
          <w:b/>
          <w:sz w:val="28"/>
          <w:szCs w:val="28"/>
        </w:rPr>
        <w:t>ΑΠΟ ΤΟ ΓΡΑΦΕΙΟ ΤΥΠΟΥ ΤΟΥ ΙΣΛ</w:t>
      </w:r>
    </w:p>
    <w:p w:rsidR="0030416A" w:rsidRPr="0030416A" w:rsidRDefault="0030416A" w:rsidP="0030416A">
      <w:pPr>
        <w:jc w:val="center"/>
        <w:rPr>
          <w:rFonts w:asciiTheme="majorHAnsi" w:hAnsiTheme="majorHAnsi"/>
          <w:b/>
          <w:sz w:val="28"/>
          <w:szCs w:val="28"/>
          <w:u w:val="single"/>
        </w:rPr>
      </w:pPr>
    </w:p>
    <w:sectPr w:rsidR="0030416A" w:rsidRPr="0030416A" w:rsidSect="001D2FF6">
      <w:pgSz w:w="11906" w:h="16838"/>
      <w:pgMar w:top="851"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0416A"/>
    <w:rsid w:val="00050996"/>
    <w:rsid w:val="001C3722"/>
    <w:rsid w:val="001D2FF6"/>
    <w:rsid w:val="0030416A"/>
    <w:rsid w:val="0034525C"/>
    <w:rsid w:val="003D20E6"/>
    <w:rsid w:val="00802298"/>
    <w:rsid w:val="009444E5"/>
    <w:rsid w:val="009E733D"/>
    <w:rsid w:val="00A24D9A"/>
    <w:rsid w:val="00A760B9"/>
    <w:rsid w:val="00B359EA"/>
    <w:rsid w:val="00C4473E"/>
    <w:rsid w:val="00EF5B02"/>
    <w:rsid w:val="00F3033F"/>
    <w:rsid w:val="00F42D5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7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1D2FF6"/>
    <w:rPr>
      <w:color w:val="0000FF"/>
      <w:u w:val="single"/>
    </w:rPr>
  </w:style>
</w:styles>
</file>

<file path=word/webSettings.xml><?xml version="1.0" encoding="utf-8"?>
<w:webSettings xmlns:r="http://schemas.openxmlformats.org/officeDocument/2006/relationships" xmlns:w="http://schemas.openxmlformats.org/wordprocessingml/2006/main">
  <w:divs>
    <w:div w:id="115881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386</Words>
  <Characters>2085</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2021-01-26T07:32:00Z</dcterms:created>
  <dcterms:modified xsi:type="dcterms:W3CDTF">2021-01-26T09:17:00Z</dcterms:modified>
</cp:coreProperties>
</file>