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0975CD" w:rsidRDefault="00FC6F2B" w:rsidP="000D592A">
      <w:pPr>
        <w:spacing w:line="360" w:lineRule="auto"/>
        <w:jc w:val="right"/>
        <w:rPr>
          <w:rFonts w:ascii="Verdana" w:hAnsi="Verdana" w:cs="Arial"/>
          <w:lang w:val="en-US"/>
        </w:rPr>
      </w:pPr>
      <w:r>
        <w:rPr>
          <w:rFonts w:ascii="Verdana" w:hAnsi="Verdana" w:cs="Arial"/>
        </w:rPr>
        <w:t xml:space="preserve">Λάρισα </w:t>
      </w:r>
      <w:r w:rsidR="006A4865">
        <w:rPr>
          <w:rFonts w:ascii="Verdana" w:hAnsi="Verdana" w:cs="Arial"/>
        </w:rPr>
        <w:t>1</w:t>
      </w:r>
      <w:r>
        <w:rPr>
          <w:rFonts w:ascii="Verdana" w:hAnsi="Verdana" w:cs="Arial"/>
          <w:lang w:val="en-US"/>
        </w:rPr>
        <w:t>7</w:t>
      </w:r>
      <w:r>
        <w:rPr>
          <w:rFonts w:ascii="Verdana" w:hAnsi="Verdana" w:cs="Arial"/>
        </w:rPr>
        <w:t xml:space="preserve"> Μαΐ</w:t>
      </w:r>
      <w:r w:rsidR="000975CD">
        <w:rPr>
          <w:rFonts w:ascii="Verdana" w:hAnsi="Verdana" w:cs="Arial"/>
        </w:rPr>
        <w:t>ου 202</w:t>
      </w:r>
      <w:r w:rsidR="000975CD">
        <w:rPr>
          <w:rFonts w:ascii="Verdana" w:hAnsi="Verdana" w:cs="Arial"/>
          <w:lang w:val="en-US"/>
        </w:rPr>
        <w:t>2</w:t>
      </w:r>
    </w:p>
    <w:p w:rsidR="000D592A" w:rsidRDefault="000D592A" w:rsidP="000D592A">
      <w:pPr>
        <w:spacing w:line="360" w:lineRule="auto"/>
        <w:jc w:val="both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401FAF" w:rsidRDefault="006A4865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Διεθνής Ημέρα Μουσείων 2022</w:t>
      </w:r>
    </w:p>
    <w:p w:rsidR="006A4865" w:rsidRDefault="006A4865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 Διαχρονικό Μουσείο Λάρισας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</w:rPr>
      </w:pPr>
    </w:p>
    <w:p w:rsidR="006A4865" w:rsidRPr="006A4865" w:rsidRDefault="006A4865" w:rsidP="006A4865">
      <w:pPr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6A4865">
        <w:rPr>
          <w:rFonts w:ascii="Verdana" w:hAnsi="Verdana"/>
          <w:sz w:val="22"/>
          <w:szCs w:val="22"/>
        </w:rPr>
        <w:t>Η 18η Μαΐου έχει καθιερωθεί από το Διεθνές Συμβούλιο Μουσείων (</w:t>
      </w:r>
      <w:r w:rsidRPr="006A4865">
        <w:rPr>
          <w:rFonts w:ascii="Verdana" w:hAnsi="Verdana"/>
          <w:sz w:val="22"/>
          <w:szCs w:val="22"/>
          <w:lang w:val="en-US"/>
        </w:rPr>
        <w:t>ICOM</w:t>
      </w:r>
      <w:r w:rsidRPr="006A4865">
        <w:rPr>
          <w:rFonts w:ascii="Verdana" w:hAnsi="Verdana"/>
          <w:sz w:val="22"/>
          <w:szCs w:val="22"/>
        </w:rPr>
        <w:t xml:space="preserve">) ως η ημέρα κατά την οποία σε όλο τον κόσμο γιορτάζεται η </w:t>
      </w:r>
      <w:r w:rsidRPr="006A4865">
        <w:rPr>
          <w:rFonts w:ascii="Verdana" w:hAnsi="Verdana"/>
          <w:b/>
          <w:sz w:val="22"/>
          <w:szCs w:val="22"/>
        </w:rPr>
        <w:t>«Διεθνής Ημέρα Μουσείων»</w:t>
      </w:r>
      <w:r w:rsidRPr="006A4865">
        <w:rPr>
          <w:rFonts w:ascii="Verdana" w:hAnsi="Verdana"/>
          <w:sz w:val="22"/>
          <w:szCs w:val="22"/>
        </w:rPr>
        <w:t>, με στόχο την προβολή της πολιτιστικής κληρονομιάς</w:t>
      </w:r>
      <w:r>
        <w:rPr>
          <w:rFonts w:ascii="Verdana" w:hAnsi="Verdana"/>
          <w:sz w:val="22"/>
          <w:szCs w:val="22"/>
        </w:rPr>
        <w:t xml:space="preserve"> κάθε τόπου αλλά και</w:t>
      </w:r>
      <w:r w:rsidRPr="006A4865">
        <w:rPr>
          <w:rFonts w:ascii="Verdana" w:hAnsi="Verdana"/>
          <w:sz w:val="22"/>
          <w:szCs w:val="22"/>
        </w:rPr>
        <w:t xml:space="preserve"> των </w:t>
      </w:r>
      <w:r>
        <w:rPr>
          <w:rFonts w:ascii="Verdana" w:hAnsi="Verdana"/>
          <w:sz w:val="22"/>
          <w:szCs w:val="22"/>
        </w:rPr>
        <w:t xml:space="preserve">ίδιων των </w:t>
      </w:r>
      <w:r w:rsidRPr="006A4865">
        <w:rPr>
          <w:rFonts w:ascii="Verdana" w:hAnsi="Verdana"/>
          <w:sz w:val="22"/>
          <w:szCs w:val="22"/>
        </w:rPr>
        <w:t>μουσείων</w:t>
      </w:r>
      <w:r>
        <w:rPr>
          <w:rFonts w:ascii="Verdana" w:hAnsi="Verdana"/>
          <w:sz w:val="22"/>
          <w:szCs w:val="22"/>
        </w:rPr>
        <w:t xml:space="preserve"> και θεμάτων που έχουν σχέση με αυτά</w:t>
      </w:r>
      <w:r w:rsidRPr="006A4865">
        <w:rPr>
          <w:rFonts w:ascii="Verdana" w:hAnsi="Verdana"/>
          <w:sz w:val="22"/>
          <w:szCs w:val="22"/>
        </w:rPr>
        <w:t>. Επιδιώ</w:t>
      </w:r>
      <w:r>
        <w:rPr>
          <w:rFonts w:ascii="Verdana" w:hAnsi="Verdana"/>
          <w:sz w:val="22"/>
          <w:szCs w:val="22"/>
        </w:rPr>
        <w:t>κοντας να αναδειχτούν τα μουσεία</w:t>
      </w:r>
      <w:r w:rsidRPr="006A4865">
        <w:rPr>
          <w:rFonts w:ascii="Verdana" w:hAnsi="Verdana"/>
          <w:sz w:val="22"/>
          <w:szCs w:val="22"/>
        </w:rPr>
        <w:t xml:space="preserve"> ως φορείς κοινωνικών αλλαγών και βιώσιμης ανάπτυξης για την οικοδόμηση ενός καλύτερου μέλλοντος, επιλέχθηκε ως θέμα του φετινού εορτασμού</w:t>
      </w:r>
      <w:r>
        <w:rPr>
          <w:rFonts w:ascii="Verdana" w:hAnsi="Verdana"/>
          <w:sz w:val="22"/>
          <w:szCs w:val="22"/>
        </w:rPr>
        <w:t>:</w:t>
      </w:r>
      <w:r w:rsidRPr="006A4865">
        <w:rPr>
          <w:rFonts w:ascii="Verdana" w:hAnsi="Verdana"/>
          <w:sz w:val="22"/>
          <w:szCs w:val="22"/>
        </w:rPr>
        <w:t xml:space="preserve"> </w:t>
      </w:r>
      <w:r w:rsidRPr="006A4865">
        <w:rPr>
          <w:rFonts w:ascii="Verdana" w:hAnsi="Verdana"/>
          <w:b/>
          <w:sz w:val="22"/>
          <w:szCs w:val="22"/>
        </w:rPr>
        <w:t>«Η Δύναμη των Μουσείων»</w:t>
      </w:r>
      <w:r w:rsidRPr="006A4865">
        <w:rPr>
          <w:rFonts w:ascii="Verdana" w:hAnsi="Verdana"/>
          <w:sz w:val="22"/>
          <w:szCs w:val="22"/>
        </w:rPr>
        <w:t>.</w:t>
      </w:r>
    </w:p>
    <w:p w:rsidR="006A4865" w:rsidRPr="006A4865" w:rsidRDefault="006A4865" w:rsidP="006A4865">
      <w:pPr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6A4865">
        <w:rPr>
          <w:rFonts w:ascii="Verdana" w:hAnsi="Verdana"/>
          <w:sz w:val="22"/>
          <w:szCs w:val="22"/>
        </w:rPr>
        <w:t>Η Εφορεία Αρ</w:t>
      </w:r>
      <w:r>
        <w:rPr>
          <w:rFonts w:ascii="Verdana" w:hAnsi="Verdana"/>
          <w:sz w:val="22"/>
          <w:szCs w:val="22"/>
        </w:rPr>
        <w:t xml:space="preserve">χαιοτήτων Λάρισας συμμετέχει στις δράσεις του </w:t>
      </w:r>
      <w:r>
        <w:rPr>
          <w:rFonts w:ascii="Verdana" w:hAnsi="Verdana"/>
          <w:sz w:val="22"/>
          <w:szCs w:val="22"/>
          <w:lang w:val="en-US"/>
        </w:rPr>
        <w:t>ICOM</w:t>
      </w:r>
      <w:r w:rsidRPr="006A4865">
        <w:rPr>
          <w:rFonts w:ascii="Verdana" w:hAnsi="Verdana"/>
          <w:sz w:val="22"/>
          <w:szCs w:val="22"/>
        </w:rPr>
        <w:t xml:space="preserve"> </w:t>
      </w:r>
      <w:r w:rsidRPr="006A4865">
        <w:rPr>
          <w:rFonts w:ascii="Verdana" w:hAnsi="Verdana"/>
          <w:sz w:val="22"/>
          <w:szCs w:val="22"/>
        </w:rPr>
        <w:t xml:space="preserve">τη μέρα αυτή με την οργάνωση θεματικών ξεναγήσεων για το κοινό από αρχαιολόγους της στην περιοδική έκθεση </w:t>
      </w:r>
      <w:r w:rsidRPr="00D20496">
        <w:rPr>
          <w:rFonts w:ascii="Verdana" w:hAnsi="Verdana"/>
          <w:i/>
          <w:sz w:val="22"/>
          <w:szCs w:val="22"/>
        </w:rPr>
        <w:t>«Η επιστροφή των Μουσών. Λόγιοι, έμποροι και καλλιτέχνες στη Θεσσαλία τις παραμονές της Επανάστασης του 1821»</w:t>
      </w:r>
      <w:r w:rsidRPr="006A4865">
        <w:rPr>
          <w:rFonts w:ascii="Verdana" w:hAnsi="Verdana"/>
          <w:sz w:val="22"/>
          <w:szCs w:val="22"/>
        </w:rPr>
        <w:t>, που διοργανώθηκε και λειτουργεί στο Διαχρονικό Μουσείο με αφορμή τα 200 χρόνια από την εξέγερση του Γένους και η οποία λόγω της επιτυχίας που γνώρισε, παρατάθηκε έως το τέλος Αυγούστου 2022.</w:t>
      </w:r>
    </w:p>
    <w:p w:rsidR="006A4865" w:rsidRPr="006A4865" w:rsidRDefault="006A4865" w:rsidP="006A4865">
      <w:pPr>
        <w:spacing w:after="240"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6A4865">
        <w:rPr>
          <w:rFonts w:ascii="Verdana" w:hAnsi="Verdana"/>
          <w:sz w:val="22"/>
          <w:szCs w:val="22"/>
        </w:rPr>
        <w:t xml:space="preserve">Την </w:t>
      </w:r>
      <w:r w:rsidRPr="006A4865">
        <w:rPr>
          <w:rFonts w:ascii="Verdana" w:hAnsi="Verdana"/>
          <w:b/>
          <w:sz w:val="22"/>
          <w:szCs w:val="22"/>
        </w:rPr>
        <w:t>Τετάρτη 18 Μαΐου</w:t>
      </w:r>
      <w:r w:rsidRPr="006A4865">
        <w:rPr>
          <w:rFonts w:ascii="Verdana" w:hAnsi="Verdana"/>
          <w:sz w:val="22"/>
          <w:szCs w:val="22"/>
        </w:rPr>
        <w:t xml:space="preserve"> θα γίνουν συνολικά τρεις ξεναγήσεις, στις </w:t>
      </w:r>
      <w:r w:rsidRPr="006A4865">
        <w:rPr>
          <w:rFonts w:ascii="Verdana" w:hAnsi="Verdana"/>
          <w:b/>
          <w:sz w:val="22"/>
          <w:szCs w:val="22"/>
        </w:rPr>
        <w:t>12 το μεσημέρι</w:t>
      </w:r>
      <w:r w:rsidRPr="006A4865">
        <w:rPr>
          <w:rFonts w:ascii="Verdana" w:hAnsi="Verdana"/>
          <w:sz w:val="22"/>
          <w:szCs w:val="22"/>
        </w:rPr>
        <w:t xml:space="preserve"> και στις </w:t>
      </w:r>
      <w:r w:rsidRPr="006A4865">
        <w:rPr>
          <w:rFonts w:ascii="Verdana" w:hAnsi="Verdana"/>
          <w:b/>
          <w:sz w:val="22"/>
          <w:szCs w:val="22"/>
        </w:rPr>
        <w:t xml:space="preserve">6 </w:t>
      </w:r>
      <w:r w:rsidRPr="006A4865">
        <w:rPr>
          <w:rFonts w:ascii="Verdana" w:hAnsi="Verdana"/>
          <w:sz w:val="22"/>
          <w:szCs w:val="22"/>
        </w:rPr>
        <w:t>και</w:t>
      </w:r>
      <w:r w:rsidRPr="006A4865">
        <w:rPr>
          <w:rFonts w:ascii="Verdana" w:hAnsi="Verdana"/>
          <w:b/>
          <w:sz w:val="22"/>
          <w:szCs w:val="22"/>
        </w:rPr>
        <w:t xml:space="preserve"> 7 το απόγευμα</w:t>
      </w:r>
      <w:r w:rsidRPr="006A4865">
        <w:rPr>
          <w:rFonts w:ascii="Verdana" w:hAnsi="Verdana"/>
          <w:sz w:val="22"/>
          <w:szCs w:val="22"/>
        </w:rPr>
        <w:t xml:space="preserve">, ενώ λόγω του εορτασμού, </w:t>
      </w:r>
      <w:r w:rsidRPr="006A4865">
        <w:rPr>
          <w:rFonts w:ascii="Verdana" w:hAnsi="Verdana"/>
          <w:b/>
          <w:sz w:val="22"/>
          <w:szCs w:val="22"/>
        </w:rPr>
        <w:t>η είσοδος στο Μουσείο θα είναι ελεύθερη</w:t>
      </w:r>
      <w:r w:rsidRPr="006A4865">
        <w:rPr>
          <w:rFonts w:ascii="Verdana" w:hAnsi="Verdana"/>
          <w:sz w:val="22"/>
          <w:szCs w:val="22"/>
        </w:rPr>
        <w:t>.</w:t>
      </w:r>
    </w:p>
    <w:p w:rsidR="006A4865" w:rsidRPr="00D20496" w:rsidRDefault="006A4865" w:rsidP="006A4865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6A4865">
        <w:rPr>
          <w:rFonts w:ascii="Verdana" w:hAnsi="Verdana"/>
          <w:sz w:val="22"/>
          <w:szCs w:val="22"/>
        </w:rPr>
        <w:t xml:space="preserve">Απαραίτητη η κράτηση θέσεων στο τηλέφωνο 2413508242, από τις 8 </w:t>
      </w:r>
      <w:proofErr w:type="spellStart"/>
      <w:r w:rsidRPr="006A4865">
        <w:rPr>
          <w:rFonts w:ascii="Verdana" w:hAnsi="Verdana"/>
          <w:sz w:val="22"/>
          <w:szCs w:val="22"/>
        </w:rPr>
        <w:t>π.μ</w:t>
      </w:r>
      <w:proofErr w:type="spellEnd"/>
      <w:r w:rsidRPr="006A4865">
        <w:rPr>
          <w:rFonts w:ascii="Verdana" w:hAnsi="Verdana"/>
          <w:sz w:val="22"/>
          <w:szCs w:val="22"/>
        </w:rPr>
        <w:t xml:space="preserve"> – 8 μ.μ.</w:t>
      </w:r>
      <w:bookmarkStart w:id="0" w:name="_GoBack"/>
      <w:bookmarkEnd w:id="0"/>
    </w:p>
    <w:sectPr w:rsidR="006A4865" w:rsidRPr="00D20496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8A2" w:rsidRDefault="002508A2" w:rsidP="001E47F9">
      <w:r>
        <w:separator/>
      </w:r>
    </w:p>
  </w:endnote>
  <w:endnote w:type="continuationSeparator" w:id="0">
    <w:p w:rsidR="002508A2" w:rsidRDefault="002508A2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8A2" w:rsidRDefault="002508A2" w:rsidP="001E47F9">
      <w:r>
        <w:separator/>
      </w:r>
    </w:p>
  </w:footnote>
  <w:footnote w:type="continuationSeparator" w:id="0">
    <w:p w:rsidR="002508A2" w:rsidRDefault="002508A2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975CD"/>
    <w:rsid w:val="000D592A"/>
    <w:rsid w:val="001E47F9"/>
    <w:rsid w:val="002508A2"/>
    <w:rsid w:val="0027232C"/>
    <w:rsid w:val="002A227E"/>
    <w:rsid w:val="00340E2E"/>
    <w:rsid w:val="003464B0"/>
    <w:rsid w:val="00401FAF"/>
    <w:rsid w:val="00407FFD"/>
    <w:rsid w:val="004E5592"/>
    <w:rsid w:val="0063367A"/>
    <w:rsid w:val="0067633D"/>
    <w:rsid w:val="006A4865"/>
    <w:rsid w:val="006D758C"/>
    <w:rsid w:val="00851764"/>
    <w:rsid w:val="00875B07"/>
    <w:rsid w:val="008B7BBB"/>
    <w:rsid w:val="00C048EB"/>
    <w:rsid w:val="00C523F0"/>
    <w:rsid w:val="00D20496"/>
    <w:rsid w:val="00D75231"/>
    <w:rsid w:val="00DE07C4"/>
    <w:rsid w:val="00E614C3"/>
    <w:rsid w:val="00F63A12"/>
    <w:rsid w:val="00FC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Κατερίνα</cp:lastModifiedBy>
  <cp:revision>17</cp:revision>
  <cp:lastPrinted>2018-01-23T07:09:00Z</cp:lastPrinted>
  <dcterms:created xsi:type="dcterms:W3CDTF">2018-01-23T06:54:00Z</dcterms:created>
  <dcterms:modified xsi:type="dcterms:W3CDTF">2022-05-17T11:06:00Z</dcterms:modified>
</cp:coreProperties>
</file>