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Κλινικοεργαστηριακών Ειδικοτήτων (ΠΟΣΚΕ)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proofErr w:type="spellStart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Χαρ</w:t>
      </w:r>
      <w:proofErr w:type="spellEnd"/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. Τρικούπη 12,Ηλιούπολη Τ.Κ 16346, ΤΗΛ.210-9959181,FAX:210-9916854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b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Πανελλήνια Ομοσπονδία Σωματείων Ιδιωτικής Πρωτοβάθμιας Υγείας (ΠΟΣΙΠΥ)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Cs/>
          <w:color w:val="333333"/>
          <w:sz w:val="21"/>
          <w:szCs w:val="21"/>
          <w:lang w:eastAsia="en-US"/>
        </w:rPr>
        <w:t>Πανεπιστημίου 56, Αθήνα, Τ.Κ. 10678, ΤΗΛ 210.3304298</w:t>
      </w:r>
    </w:p>
    <w:p w:rsidR="00FE233E" w:rsidRPr="00FE233E" w:rsidRDefault="00FE233E" w:rsidP="00FE233E">
      <w:pPr>
        <w:shd w:val="clear" w:color="auto" w:fill="FFFFFF"/>
        <w:rPr>
          <w:rFonts w:ascii="Helvetica" w:hAnsi="Helvetica"/>
          <w:bCs/>
          <w:color w:val="333333"/>
          <w:sz w:val="21"/>
          <w:szCs w:val="21"/>
          <w:lang w:eastAsia="en-US"/>
        </w:rPr>
      </w:pP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Πανελλήνιος Σύνδεσμος Ιατρικών Διαγνωστικών Κέντρων (ΠΑΣΙΔΙΚ)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Cs/>
          <w:color w:val="333333"/>
          <w:sz w:val="21"/>
          <w:szCs w:val="21"/>
          <w:lang w:eastAsia="en-US"/>
        </w:rPr>
        <w:t>Πανεπιστημίου 58, Αθήνα, Τ.Κ. 10678, ΤΗΛ 210.3306487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bCs/>
          <w:color w:val="333333"/>
          <w:sz w:val="21"/>
          <w:szCs w:val="21"/>
          <w:lang w:eastAsia="en-US"/>
        </w:rPr>
      </w:pP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Πανελλήνια Ένωση Ιδιωτικών Ιατρικών Εταιρειών και </w:t>
      </w:r>
      <w:proofErr w:type="spellStart"/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>Πολυϊατρείων</w:t>
      </w:r>
      <w:proofErr w:type="spellEnd"/>
      <w:r w:rsidRPr="00A525DE">
        <w:rPr>
          <w:rFonts w:ascii="Tahoma" w:hAnsi="Tahoma" w:cs="Tahoma"/>
          <w:b/>
          <w:bCs/>
          <w:color w:val="333333"/>
          <w:sz w:val="21"/>
          <w:szCs w:val="21"/>
          <w:lang w:eastAsia="en-US"/>
        </w:rPr>
        <w:t xml:space="preserve"> (ΠΑΝΙΔΙ)</w:t>
      </w:r>
      <w:r w:rsidRPr="00A525DE">
        <w:rPr>
          <w:rFonts w:ascii="Tahoma" w:hAnsi="Tahoma" w:cs="Tahoma"/>
          <w:color w:val="333333"/>
          <w:sz w:val="21"/>
          <w:szCs w:val="21"/>
          <w:lang w:eastAsia="en-US"/>
        </w:rPr>
        <w:br/>
      </w:r>
      <w:r w:rsidR="00A525DE" w:rsidRPr="00A525DE">
        <w:rPr>
          <w:rFonts w:ascii="Tahoma" w:hAnsi="Tahoma" w:cs="Tahoma"/>
          <w:sz w:val="21"/>
          <w:szCs w:val="21"/>
        </w:rPr>
        <w:t>Τσόχα 15-17, Αθήνα, Τ.Κ. 11521, ΤΗΛ. 2106855949</w:t>
      </w:r>
    </w:p>
    <w:p w:rsidR="00FE233E" w:rsidRPr="00A525DE" w:rsidRDefault="00FE233E" w:rsidP="00FE233E">
      <w:pPr>
        <w:shd w:val="clear" w:color="auto" w:fill="FFFFFF"/>
        <w:rPr>
          <w:rFonts w:ascii="Tahoma" w:hAnsi="Tahoma" w:cs="Tahoma"/>
          <w:color w:val="333333"/>
          <w:sz w:val="21"/>
          <w:szCs w:val="21"/>
          <w:lang w:eastAsia="en-US"/>
        </w:rPr>
      </w:pPr>
    </w:p>
    <w:p w:rsidR="00FE233E" w:rsidRPr="00FE233E" w:rsidRDefault="00FE233E" w:rsidP="00FE233E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b/>
          <w:bCs/>
          <w:color w:val="333333"/>
          <w:sz w:val="21"/>
          <w:szCs w:val="21"/>
          <w:lang w:eastAsia="en-US"/>
        </w:rPr>
        <w:t>Ένωση Ιατρών Ε.Ο.Π.Υ.Υ. (ΕΝ.Ι.-Ε.Ο.Π.Υ.Υ.)</w:t>
      </w:r>
    </w:p>
    <w:p w:rsidR="00336D5A" w:rsidRDefault="00FE233E" w:rsidP="00B20B01">
      <w:pPr>
        <w:shd w:val="clear" w:color="auto" w:fill="FFFFFF"/>
        <w:rPr>
          <w:rFonts w:ascii="Helvetica" w:hAnsi="Helvetica"/>
          <w:color w:val="333333"/>
          <w:sz w:val="21"/>
          <w:szCs w:val="21"/>
          <w:lang w:eastAsia="en-US"/>
        </w:rPr>
      </w:pPr>
      <w:r w:rsidRPr="00FE233E">
        <w:rPr>
          <w:rFonts w:ascii="Helvetica" w:hAnsi="Helvetica"/>
          <w:color w:val="333333"/>
          <w:sz w:val="21"/>
          <w:szCs w:val="21"/>
          <w:lang w:eastAsia="en-US"/>
        </w:rPr>
        <w:t>Πατησίων 210, Αθήνα, Τ.Κ. 10446, ΤΗΛ. 2610639539</w:t>
      </w:r>
    </w:p>
    <w:p w:rsidR="00B20B01" w:rsidRDefault="00B20B01" w:rsidP="00B20B01">
      <w:pPr>
        <w:shd w:val="clear" w:color="auto" w:fill="FFFFFF"/>
        <w:rPr>
          <w:rFonts w:ascii="Calibri" w:hAnsi="Calibri"/>
          <w:color w:val="333333"/>
          <w:sz w:val="21"/>
          <w:szCs w:val="21"/>
          <w:lang w:eastAsia="en-US"/>
        </w:rPr>
      </w:pPr>
    </w:p>
    <w:p w:rsidR="004D7CD4" w:rsidRDefault="004D7CD4" w:rsidP="004D7CD4">
      <w:pPr>
        <w:jc w:val="right"/>
        <w:rPr>
          <w:rFonts w:ascii="Tahoma" w:hAnsi="Tahoma" w:cs="Tahoma"/>
        </w:rPr>
      </w:pPr>
    </w:p>
    <w:p w:rsidR="00446CFB" w:rsidRDefault="002A00B5" w:rsidP="004D7CD4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Αθήνα, 16</w:t>
      </w:r>
      <w:r w:rsidR="004D7CD4">
        <w:rPr>
          <w:rFonts w:ascii="Tahoma" w:hAnsi="Tahoma" w:cs="Tahoma"/>
        </w:rPr>
        <w:t>/07/2022</w:t>
      </w:r>
    </w:p>
    <w:p w:rsidR="002E6DB8" w:rsidRDefault="002E6DB8" w:rsidP="004D7CD4">
      <w:pPr>
        <w:jc w:val="center"/>
        <w:rPr>
          <w:rFonts w:ascii="Tahoma" w:hAnsi="Tahoma" w:cs="Tahoma"/>
          <w:b/>
          <w:u w:val="single"/>
        </w:rPr>
      </w:pPr>
    </w:p>
    <w:p w:rsidR="004D7CD4" w:rsidRDefault="004D7CD4" w:rsidP="004D7CD4">
      <w:pPr>
        <w:jc w:val="center"/>
        <w:rPr>
          <w:rFonts w:ascii="Tahoma" w:hAnsi="Tahoma" w:cs="Tahoma"/>
          <w:b/>
          <w:u w:val="single"/>
        </w:rPr>
      </w:pPr>
      <w:r w:rsidRPr="004D7CD4">
        <w:rPr>
          <w:rFonts w:ascii="Tahoma" w:hAnsi="Tahoma" w:cs="Tahoma"/>
          <w:b/>
          <w:u w:val="single"/>
        </w:rPr>
        <w:t>Δελτίο Τύπου</w:t>
      </w:r>
    </w:p>
    <w:p w:rsidR="004D7CD4" w:rsidRDefault="004D7CD4" w:rsidP="004D7CD4">
      <w:pPr>
        <w:jc w:val="center"/>
        <w:rPr>
          <w:rFonts w:ascii="Tahoma" w:hAnsi="Tahoma" w:cs="Tahoma"/>
          <w:b/>
          <w:u w:val="single"/>
        </w:rPr>
      </w:pPr>
    </w:p>
    <w:p w:rsidR="004D7CD4" w:rsidRDefault="00C635B4" w:rsidP="00C635B4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Αιφνίδιος θάνατος του διαγνωστικού κλάδου με υπογραφή Υπουργείου Υγείας</w:t>
      </w:r>
    </w:p>
    <w:p w:rsidR="00C635B4" w:rsidRPr="00C635B4" w:rsidRDefault="00C635B4" w:rsidP="00C635B4">
      <w:pPr>
        <w:jc w:val="center"/>
        <w:rPr>
          <w:rFonts w:ascii="Tahoma" w:hAnsi="Tahoma" w:cs="Tahoma"/>
          <w:b/>
        </w:rPr>
      </w:pPr>
    </w:p>
    <w:p w:rsidR="00446CFB" w:rsidRPr="00446CFB" w:rsidRDefault="00446CFB" w:rsidP="00446CFB">
      <w:pPr>
        <w:jc w:val="both"/>
        <w:rPr>
          <w:rFonts w:ascii="Tahoma" w:hAnsi="Tahoma" w:cs="Tahoma"/>
        </w:rPr>
      </w:pPr>
      <w:r w:rsidRPr="00446CFB">
        <w:rPr>
          <w:rFonts w:ascii="Tahoma" w:hAnsi="Tahoma" w:cs="Tahoma"/>
        </w:rPr>
        <w:t xml:space="preserve">Μετά τις αλλεπάλληλες επαφές οι οποίες πραγματοποιήθηκαν μέσα στον Ιούνιο </w:t>
      </w:r>
      <w:r w:rsidR="004D7CD4">
        <w:rPr>
          <w:rFonts w:ascii="Tahoma" w:hAnsi="Tahoma" w:cs="Tahoma"/>
        </w:rPr>
        <w:t>με τον Υπουργό</w:t>
      </w:r>
      <w:r w:rsidR="00C97628">
        <w:rPr>
          <w:rFonts w:ascii="Tahoma" w:hAnsi="Tahoma" w:cs="Tahoma"/>
        </w:rPr>
        <w:t xml:space="preserve"> Υγείας κ. </w:t>
      </w:r>
      <w:proofErr w:type="spellStart"/>
      <w:r w:rsidR="00C97628">
        <w:rPr>
          <w:rFonts w:ascii="Tahoma" w:hAnsi="Tahoma" w:cs="Tahoma"/>
        </w:rPr>
        <w:t>Αθ</w:t>
      </w:r>
      <w:proofErr w:type="spellEnd"/>
      <w:r w:rsidR="00C97628">
        <w:rPr>
          <w:rFonts w:ascii="Tahoma" w:hAnsi="Tahoma" w:cs="Tahoma"/>
        </w:rPr>
        <w:t xml:space="preserve">. </w:t>
      </w:r>
      <w:proofErr w:type="spellStart"/>
      <w:r w:rsidR="00C97628">
        <w:rPr>
          <w:rFonts w:ascii="Tahoma" w:hAnsi="Tahoma" w:cs="Tahoma"/>
        </w:rPr>
        <w:t>Πλεύρη</w:t>
      </w:r>
      <w:proofErr w:type="spellEnd"/>
      <w:r w:rsidR="00C97628">
        <w:rPr>
          <w:rFonts w:ascii="Tahoma" w:hAnsi="Tahoma" w:cs="Tahoma"/>
        </w:rPr>
        <w:t xml:space="preserve">, </w:t>
      </w:r>
      <w:r w:rsidRPr="00446CFB">
        <w:rPr>
          <w:rFonts w:ascii="Tahoma" w:hAnsi="Tahoma" w:cs="Tahoma"/>
          <w:b/>
        </w:rPr>
        <w:t xml:space="preserve">δεν έχουμε </w:t>
      </w:r>
      <w:r w:rsidR="004D7CD4" w:rsidRPr="00C97628">
        <w:rPr>
          <w:rFonts w:ascii="Tahoma" w:hAnsi="Tahoma" w:cs="Tahoma"/>
          <w:b/>
        </w:rPr>
        <w:t>ακόμα λάβει</w:t>
      </w:r>
      <w:r w:rsidRPr="00446CFB">
        <w:rPr>
          <w:rFonts w:ascii="Tahoma" w:hAnsi="Tahoma" w:cs="Tahoma"/>
          <w:b/>
        </w:rPr>
        <w:t xml:space="preserve"> καμία απάντηση στα αιτήματα</w:t>
      </w:r>
      <w:r w:rsidR="004D7CD4">
        <w:rPr>
          <w:rFonts w:ascii="Tahoma" w:hAnsi="Tahoma" w:cs="Tahoma"/>
        </w:rPr>
        <w:t>,</w:t>
      </w:r>
      <w:r w:rsidR="00C97628">
        <w:rPr>
          <w:rFonts w:ascii="Tahoma" w:hAnsi="Tahoma" w:cs="Tahoma"/>
        </w:rPr>
        <w:t xml:space="preserve"> τα οποία θέσαμε</w:t>
      </w:r>
      <w:r w:rsidR="004D7CD4">
        <w:rPr>
          <w:rFonts w:ascii="Tahoma" w:hAnsi="Tahoma" w:cs="Tahoma"/>
        </w:rPr>
        <w:t xml:space="preserve"> </w:t>
      </w:r>
      <w:r w:rsidR="00C97628">
        <w:rPr>
          <w:rFonts w:ascii="Tahoma" w:hAnsi="Tahoma" w:cs="Tahoma"/>
        </w:rPr>
        <w:t xml:space="preserve">για ακόμα μία φορά </w:t>
      </w:r>
      <w:r w:rsidR="004D7CD4">
        <w:rPr>
          <w:rFonts w:ascii="Tahoma" w:hAnsi="Tahoma" w:cs="Tahoma"/>
        </w:rPr>
        <w:t>στην από 1</w:t>
      </w:r>
      <w:r w:rsidR="004D7CD4" w:rsidRPr="004D7CD4">
        <w:rPr>
          <w:rFonts w:ascii="Tahoma" w:hAnsi="Tahoma" w:cs="Tahoma"/>
          <w:vertAlign w:val="superscript"/>
        </w:rPr>
        <w:t>η</w:t>
      </w:r>
      <w:r w:rsidR="004D7CD4">
        <w:rPr>
          <w:rFonts w:ascii="Tahoma" w:hAnsi="Tahoma" w:cs="Tahoma"/>
        </w:rPr>
        <w:t>/7/2022 επιστολή μας προς τον Υπουργό</w:t>
      </w:r>
      <w:r w:rsidR="00C97628">
        <w:rPr>
          <w:rFonts w:ascii="Tahoma" w:hAnsi="Tahoma" w:cs="Tahoma"/>
        </w:rPr>
        <w:t xml:space="preserve"> Υγείας</w:t>
      </w:r>
      <w:r w:rsidR="004D7CD4">
        <w:rPr>
          <w:rFonts w:ascii="Tahoma" w:hAnsi="Tahoma" w:cs="Tahoma"/>
        </w:rPr>
        <w:t>.</w:t>
      </w:r>
    </w:p>
    <w:p w:rsidR="008E130B" w:rsidRDefault="00C97628" w:rsidP="00446CF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Μετά  δε και τις εξαγγελίες για κινητοποιήσεις των διαγνωστικών εργαστηρίων, </w:t>
      </w:r>
      <w:proofErr w:type="spellStart"/>
      <w:r>
        <w:rPr>
          <w:rFonts w:ascii="Tahoma" w:hAnsi="Tahoma" w:cs="Tahoma"/>
        </w:rPr>
        <w:t>πολυϊατρείων</w:t>
      </w:r>
      <w:proofErr w:type="spellEnd"/>
      <w:r>
        <w:rPr>
          <w:rFonts w:ascii="Tahoma" w:hAnsi="Tahoma" w:cs="Tahoma"/>
        </w:rPr>
        <w:t xml:space="preserve"> και </w:t>
      </w:r>
      <w:proofErr w:type="spellStart"/>
      <w:r>
        <w:rPr>
          <w:rFonts w:ascii="Tahoma" w:hAnsi="Tahoma" w:cs="Tahoma"/>
        </w:rPr>
        <w:t>κλινικοεργαστηριακών</w:t>
      </w:r>
      <w:proofErr w:type="spellEnd"/>
      <w:r>
        <w:rPr>
          <w:rFonts w:ascii="Tahoma" w:hAnsi="Tahoma" w:cs="Tahoma"/>
        </w:rPr>
        <w:t xml:space="preserve"> ιατρών  έναντι όλων αυτών των άδικων περικοπών </w:t>
      </w:r>
      <w:r w:rsidR="008E130B">
        <w:rPr>
          <w:rFonts w:ascii="Tahoma" w:hAnsi="Tahoma" w:cs="Tahoma"/>
        </w:rPr>
        <w:t xml:space="preserve">που υφίσταντο εδώ και 10 χρόνια, </w:t>
      </w:r>
      <w:r>
        <w:rPr>
          <w:rFonts w:ascii="Tahoma" w:hAnsi="Tahoma" w:cs="Tahoma"/>
        </w:rPr>
        <w:t>ακολούθησε η</w:t>
      </w:r>
      <w:r w:rsidR="00446CFB" w:rsidRPr="00446CFB">
        <w:rPr>
          <w:rFonts w:ascii="Tahoma" w:hAnsi="Tahoma" w:cs="Tahoma"/>
        </w:rPr>
        <w:t xml:space="preserve"> κοστολόγηση των διαγνωστικών εξετάσεων</w:t>
      </w:r>
      <w:r>
        <w:rPr>
          <w:rFonts w:ascii="Tahoma" w:hAnsi="Tahoma" w:cs="Tahoma"/>
        </w:rPr>
        <w:t xml:space="preserve"> </w:t>
      </w:r>
      <w:r w:rsidRPr="00C97628">
        <w:rPr>
          <w:rFonts w:ascii="Tahoma" w:hAnsi="Tahoma" w:cs="Tahoma"/>
          <w:b/>
          <w:lang w:val="en-US"/>
        </w:rPr>
        <w:t>NT</w:t>
      </w:r>
      <w:r w:rsidRPr="00C97628">
        <w:rPr>
          <w:rFonts w:ascii="Tahoma" w:hAnsi="Tahoma" w:cs="Tahoma"/>
          <w:b/>
        </w:rPr>
        <w:t>-</w:t>
      </w:r>
      <w:proofErr w:type="spellStart"/>
      <w:r w:rsidRPr="00C97628">
        <w:rPr>
          <w:rFonts w:ascii="Tahoma" w:hAnsi="Tahoma" w:cs="Tahoma"/>
          <w:b/>
          <w:lang w:val="en-US"/>
        </w:rPr>
        <w:t>proBNP</w:t>
      </w:r>
      <w:proofErr w:type="spellEnd"/>
      <w:r w:rsidRPr="00C9762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και </w:t>
      </w:r>
      <w:r w:rsidRPr="00C97628">
        <w:rPr>
          <w:rFonts w:ascii="Tahoma" w:hAnsi="Tahoma" w:cs="Tahoma"/>
          <w:b/>
          <w:lang w:val="en-US"/>
        </w:rPr>
        <w:t>HCV</w:t>
      </w:r>
      <w:r w:rsidRPr="00C97628">
        <w:rPr>
          <w:rFonts w:ascii="Tahoma" w:hAnsi="Tahoma" w:cs="Tahoma"/>
          <w:b/>
        </w:rPr>
        <w:t xml:space="preserve"> </w:t>
      </w:r>
      <w:r w:rsidRPr="00C97628">
        <w:rPr>
          <w:rFonts w:ascii="Tahoma" w:hAnsi="Tahoma" w:cs="Tahoma"/>
          <w:b/>
          <w:lang w:val="en-US"/>
        </w:rPr>
        <w:t>Ag</w:t>
      </w:r>
      <w:r w:rsidRPr="00C9762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έναντι 35 ευρώ η καθεμία,</w:t>
      </w:r>
      <w:r w:rsidR="004D7CD4">
        <w:rPr>
          <w:rFonts w:ascii="Tahoma" w:hAnsi="Tahoma" w:cs="Tahoma"/>
        </w:rPr>
        <w:t xml:space="preserve"> </w:t>
      </w:r>
      <w:r w:rsidRPr="00C97628">
        <w:rPr>
          <w:rFonts w:ascii="Tahoma" w:hAnsi="Tahoma" w:cs="Tahoma"/>
          <w:b/>
        </w:rPr>
        <w:t>χωρίς να συνοδεύονται από επιπρόσθετη χρηματοδότηση του προϋπολογισμού των διαγνωστικών εξετάσεων</w:t>
      </w:r>
      <w:r w:rsidR="008E130B">
        <w:rPr>
          <w:rFonts w:ascii="Tahoma" w:hAnsi="Tahoma" w:cs="Tahoma"/>
          <w:b/>
        </w:rPr>
        <w:t>.</w:t>
      </w:r>
    </w:p>
    <w:p w:rsidR="001A7618" w:rsidRPr="001A7618" w:rsidRDefault="001A7618" w:rsidP="00446CFB">
      <w:pPr>
        <w:jc w:val="both"/>
        <w:rPr>
          <w:rFonts w:ascii="Tahoma" w:hAnsi="Tahoma" w:cs="Tahoma"/>
        </w:rPr>
      </w:pPr>
      <w:r w:rsidRPr="001A7618">
        <w:rPr>
          <w:rFonts w:ascii="Tahoma" w:hAnsi="Tahoma" w:cs="Tahoma"/>
        </w:rPr>
        <w:t xml:space="preserve">Το Υπουργείο Υγείας προφανώς πρέπει να είναι περήφανο που φορτώνει για άλλη μία φορά το κόστος των εξετάσεων στα διαγνωστικά εργαστήρια, </w:t>
      </w:r>
      <w:proofErr w:type="spellStart"/>
      <w:r w:rsidRPr="001A7618">
        <w:rPr>
          <w:rFonts w:ascii="Tahoma" w:hAnsi="Tahoma" w:cs="Tahoma"/>
        </w:rPr>
        <w:t>πολυϊατρεία</w:t>
      </w:r>
      <w:proofErr w:type="spellEnd"/>
      <w:r w:rsidRPr="001A7618">
        <w:rPr>
          <w:rFonts w:ascii="Tahoma" w:hAnsi="Tahoma" w:cs="Tahoma"/>
        </w:rPr>
        <w:t xml:space="preserve"> και </w:t>
      </w:r>
      <w:proofErr w:type="spellStart"/>
      <w:r w:rsidRPr="001A7618">
        <w:rPr>
          <w:rFonts w:ascii="Tahoma" w:hAnsi="Tahoma" w:cs="Tahoma"/>
        </w:rPr>
        <w:t>κλινικοεργαστηριακά</w:t>
      </w:r>
      <w:proofErr w:type="spellEnd"/>
      <w:r w:rsidRPr="001A7618">
        <w:rPr>
          <w:rFonts w:ascii="Tahoma" w:hAnsi="Tahoma" w:cs="Tahoma"/>
        </w:rPr>
        <w:t xml:space="preserve"> ιατρεία μέσω του </w:t>
      </w:r>
      <w:proofErr w:type="spellStart"/>
      <w:r w:rsidRPr="001A7618">
        <w:rPr>
          <w:rFonts w:ascii="Tahoma" w:hAnsi="Tahoma" w:cs="Tahoma"/>
        </w:rPr>
        <w:t>claw</w:t>
      </w:r>
      <w:proofErr w:type="spellEnd"/>
      <w:r w:rsidR="00CD0CAB" w:rsidRPr="00CD0CAB">
        <w:rPr>
          <w:rFonts w:ascii="Tahoma" w:hAnsi="Tahoma" w:cs="Tahoma"/>
        </w:rPr>
        <w:t xml:space="preserve"> </w:t>
      </w:r>
      <w:bookmarkStart w:id="0" w:name="_GoBack"/>
      <w:bookmarkEnd w:id="0"/>
      <w:proofErr w:type="spellStart"/>
      <w:r w:rsidRPr="001A7618">
        <w:rPr>
          <w:rFonts w:ascii="Tahoma" w:hAnsi="Tahoma" w:cs="Tahoma"/>
        </w:rPr>
        <w:t>back</w:t>
      </w:r>
      <w:proofErr w:type="spellEnd"/>
      <w:r w:rsidRPr="001A7618">
        <w:rPr>
          <w:rFonts w:ascii="Tahoma" w:hAnsi="Tahoma" w:cs="Tahoma"/>
        </w:rPr>
        <w:t>. </w:t>
      </w:r>
    </w:p>
    <w:p w:rsidR="00446CFB" w:rsidRDefault="008E130B" w:rsidP="00446CF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Ακολούθησε μέσα στην ίδια εβδομάδα</w:t>
      </w:r>
      <w:r w:rsidR="004D7CD4">
        <w:rPr>
          <w:rFonts w:ascii="Tahoma" w:hAnsi="Tahoma" w:cs="Tahoma"/>
        </w:rPr>
        <w:t xml:space="preserve"> και τ</w:t>
      </w:r>
      <w:r w:rsidR="00446CFB" w:rsidRPr="00446CFB">
        <w:rPr>
          <w:rFonts w:ascii="Tahoma" w:hAnsi="Tahoma" w:cs="Tahoma"/>
        </w:rPr>
        <w:t>ο τελ</w:t>
      </w:r>
      <w:r>
        <w:rPr>
          <w:rFonts w:ascii="Tahoma" w:hAnsi="Tahoma" w:cs="Tahoma"/>
        </w:rPr>
        <w:t>ικό χτύπημα από την πλευρά του Υπουργείου Υγείας</w:t>
      </w:r>
      <w:r w:rsidRPr="008E130B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με την κοινοποίηση της Υπουργικής Α</w:t>
      </w:r>
      <w:r w:rsidR="00446CFB" w:rsidRPr="00446CFB">
        <w:rPr>
          <w:rFonts w:ascii="Tahoma" w:hAnsi="Tahoma" w:cs="Tahoma"/>
        </w:rPr>
        <w:t xml:space="preserve">πόφασης που αφορά τα </w:t>
      </w:r>
      <w:r w:rsidRPr="008E130B">
        <w:rPr>
          <w:rFonts w:ascii="Tahoma" w:hAnsi="Tahoma" w:cs="Tahoma"/>
        </w:rPr>
        <w:t>“</w:t>
      </w:r>
      <w:r w:rsidR="00446CFB" w:rsidRPr="00446CFB">
        <w:rPr>
          <w:rFonts w:ascii="Tahoma" w:hAnsi="Tahoma" w:cs="Tahoma"/>
          <w:i/>
        </w:rPr>
        <w:t>ποιοτικά κριτήρια</w:t>
      </w:r>
      <w:r w:rsidRPr="008E130B">
        <w:rPr>
          <w:rFonts w:ascii="Tahoma" w:hAnsi="Tahoma" w:cs="Tahoma"/>
        </w:rPr>
        <w:t>”</w:t>
      </w:r>
      <w:r w:rsidR="00446CFB" w:rsidRPr="00446CFB">
        <w:rPr>
          <w:rFonts w:ascii="Tahoma" w:hAnsi="Tahoma" w:cs="Tahoma"/>
        </w:rPr>
        <w:t xml:space="preserve"> στις εξετάσεις μαγνητικής </w:t>
      </w:r>
      <w:r w:rsidR="00964615">
        <w:rPr>
          <w:rFonts w:ascii="Tahoma" w:hAnsi="Tahoma" w:cs="Tahoma"/>
        </w:rPr>
        <w:t xml:space="preserve">και </w:t>
      </w:r>
      <w:r w:rsidR="00E968BE">
        <w:rPr>
          <w:rFonts w:ascii="Tahoma" w:hAnsi="Tahoma" w:cs="Tahoma"/>
        </w:rPr>
        <w:t>αξονικής τομογραφίας παραβιάζοντας κάθε κανόνα της ιατρικής επιστήμης και βιοτεχνολογίας.</w:t>
      </w:r>
    </w:p>
    <w:p w:rsidR="00446CFB" w:rsidRDefault="00C80235" w:rsidP="00446CF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Σ</w:t>
      </w:r>
      <w:r w:rsidR="008E130B">
        <w:rPr>
          <w:rFonts w:ascii="Tahoma" w:hAnsi="Tahoma" w:cs="Tahoma"/>
        </w:rPr>
        <w:t>ε όλες τις επαφές που έχει κάνει με το Συντονιστικό Όργανο φορέων Π.Φ.Υ.</w:t>
      </w:r>
      <w:r>
        <w:rPr>
          <w:rFonts w:ascii="Tahoma" w:hAnsi="Tahoma" w:cs="Tahoma"/>
        </w:rPr>
        <w:t xml:space="preserve"> με όλους τους αρμόδιους φορείς</w:t>
      </w:r>
      <w:r w:rsidR="008E130B">
        <w:rPr>
          <w:rFonts w:ascii="Tahoma" w:hAnsi="Tahoma" w:cs="Tahoma"/>
        </w:rPr>
        <w:t xml:space="preserve"> έχει</w:t>
      </w:r>
      <w:r w:rsidR="00446CFB" w:rsidRPr="00446CFB">
        <w:rPr>
          <w:rFonts w:ascii="Tahoma" w:hAnsi="Tahoma" w:cs="Tahoma"/>
        </w:rPr>
        <w:t xml:space="preserve"> </w:t>
      </w:r>
      <w:r w:rsidR="00063D3A">
        <w:rPr>
          <w:rFonts w:ascii="Tahoma" w:hAnsi="Tahoma" w:cs="Tahoma"/>
        </w:rPr>
        <w:t xml:space="preserve">λάβει </w:t>
      </w:r>
      <w:r w:rsidR="00D70299">
        <w:rPr>
          <w:rFonts w:ascii="Tahoma" w:hAnsi="Tahoma" w:cs="Tahoma"/>
        </w:rPr>
        <w:t>διαβεβαίωση</w:t>
      </w:r>
      <w:r w:rsidR="00446CFB" w:rsidRPr="00446CFB">
        <w:rPr>
          <w:rFonts w:ascii="Tahoma" w:hAnsi="Tahoma" w:cs="Tahoma"/>
        </w:rPr>
        <w:t xml:space="preserve"> ότι τα ποιοτικά κριτήρια θα ήταν αποτέλεσμα διαλόγου με τους επιστημονικούς φορείς</w:t>
      </w:r>
      <w:r w:rsidR="008E130B">
        <w:rPr>
          <w:rFonts w:ascii="Tahoma" w:hAnsi="Tahoma" w:cs="Tahoma"/>
        </w:rPr>
        <w:t xml:space="preserve"> και </w:t>
      </w:r>
      <w:r>
        <w:rPr>
          <w:rFonts w:ascii="Tahoma" w:hAnsi="Tahoma" w:cs="Tahoma"/>
        </w:rPr>
        <w:t>τους αρμόδιους εκπρόσωπούς τους</w:t>
      </w:r>
      <w:r w:rsidR="00063D3A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πριν ληφθεί οποιαδήποτε απόφαση, πλην όμως δεν έγινε κάτι τέτοιο, ενώ είχαμε στείλει τις απόψεις μας και περιμέναμε σχετική ενη</w:t>
      </w:r>
      <w:r w:rsidR="00063D3A">
        <w:rPr>
          <w:rFonts w:ascii="Tahoma" w:hAnsi="Tahoma" w:cs="Tahoma"/>
        </w:rPr>
        <w:t>μέρωση από τον ΕΟΠΥΥ.</w:t>
      </w:r>
    </w:p>
    <w:p w:rsidR="00446CFB" w:rsidRPr="00446CFB" w:rsidRDefault="00063D3A" w:rsidP="00446CF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Τ</w:t>
      </w:r>
      <w:r w:rsidR="00446CFB" w:rsidRPr="00446CFB">
        <w:rPr>
          <w:rFonts w:ascii="Tahoma" w:hAnsi="Tahoma" w:cs="Tahoma"/>
        </w:rPr>
        <w:t>έτοιου είδους αντιδημοκρατικές ενέργειες σε μία εξ αρχαιοτάτων</w:t>
      </w:r>
      <w:r w:rsidR="008E130B">
        <w:rPr>
          <w:rFonts w:ascii="Tahoma" w:hAnsi="Tahoma" w:cs="Tahoma"/>
        </w:rPr>
        <w:t xml:space="preserve"> χρόνων</w:t>
      </w:r>
      <w:r w:rsidR="00446CFB" w:rsidRPr="00446CFB">
        <w:rPr>
          <w:rFonts w:ascii="Tahoma" w:hAnsi="Tahoma" w:cs="Tahoma"/>
        </w:rPr>
        <w:t xml:space="preserve"> δημοκρατική χώρα, φαίνεται να μη συνάδουν με το πολίτευμα της Ελλάδας!</w:t>
      </w:r>
    </w:p>
    <w:p w:rsidR="008E130B" w:rsidRDefault="00446CFB" w:rsidP="00446CFB">
      <w:pPr>
        <w:jc w:val="both"/>
        <w:rPr>
          <w:rFonts w:ascii="Tahoma" w:hAnsi="Tahoma" w:cs="Tahoma"/>
          <w:b/>
        </w:rPr>
      </w:pPr>
      <w:r w:rsidRPr="00446CFB">
        <w:rPr>
          <w:rFonts w:ascii="Tahoma" w:hAnsi="Tahoma" w:cs="Tahoma"/>
        </w:rPr>
        <w:t xml:space="preserve">Τα </w:t>
      </w:r>
      <w:r w:rsidR="008E130B">
        <w:rPr>
          <w:rFonts w:ascii="Tahoma" w:hAnsi="Tahoma" w:cs="Tahoma"/>
        </w:rPr>
        <w:t>¨</w:t>
      </w:r>
      <w:r w:rsidRPr="00446CFB">
        <w:rPr>
          <w:rFonts w:ascii="Tahoma" w:hAnsi="Tahoma" w:cs="Tahoma"/>
        </w:rPr>
        <w:t>ποιοτικά κριτήρια</w:t>
      </w:r>
      <w:r w:rsidR="008E130B">
        <w:rPr>
          <w:rFonts w:ascii="Tahoma" w:hAnsi="Tahoma" w:cs="Tahoma"/>
        </w:rPr>
        <w:t>¨</w:t>
      </w:r>
      <w:r w:rsidRPr="00446CFB">
        <w:rPr>
          <w:rFonts w:ascii="Tahoma" w:hAnsi="Tahoma" w:cs="Tahoma"/>
        </w:rPr>
        <w:t xml:space="preserve"> διαπιστώνεται για ακόμα μία</w:t>
      </w:r>
      <w:r w:rsidR="008E130B">
        <w:rPr>
          <w:rFonts w:ascii="Tahoma" w:hAnsi="Tahoma" w:cs="Tahoma"/>
        </w:rPr>
        <w:t xml:space="preserve"> φορά ότι λέγο</w:t>
      </w:r>
      <w:r w:rsidR="003B3962">
        <w:rPr>
          <w:rFonts w:ascii="Tahoma" w:hAnsi="Tahoma" w:cs="Tahoma"/>
        </w:rPr>
        <w:t xml:space="preserve">νται ποιοτικά </w:t>
      </w:r>
      <w:proofErr w:type="spellStart"/>
      <w:r w:rsidR="003B3962">
        <w:rPr>
          <w:rFonts w:ascii="Tahoma" w:hAnsi="Tahoma" w:cs="Tahoma"/>
        </w:rPr>
        <w:t>κάτ</w:t>
      </w:r>
      <w:proofErr w:type="spellEnd"/>
      <w:r w:rsidR="003B3962">
        <w:rPr>
          <w:rFonts w:ascii="Tahoma" w:hAnsi="Tahoma" w:cs="Tahoma"/>
        </w:rPr>
        <w:t>’</w:t>
      </w:r>
      <w:r w:rsidRPr="00446CFB">
        <w:rPr>
          <w:rFonts w:ascii="Tahoma" w:hAnsi="Tahoma" w:cs="Tahoma"/>
        </w:rPr>
        <w:t xml:space="preserve"> ευφημισμόν και </w:t>
      </w:r>
      <w:r w:rsidRPr="00446CFB">
        <w:rPr>
          <w:rFonts w:ascii="Tahoma" w:hAnsi="Tahoma" w:cs="Tahoma"/>
          <w:b/>
        </w:rPr>
        <w:t>στην πραγματικότ</w:t>
      </w:r>
      <w:r w:rsidR="008E130B">
        <w:rPr>
          <w:rFonts w:ascii="Tahoma" w:hAnsi="Tahoma" w:cs="Tahoma"/>
          <w:b/>
        </w:rPr>
        <w:t>ητα είναι ασφαλιστικές τιμές, οι</w:t>
      </w:r>
      <w:r w:rsidR="00F00303">
        <w:rPr>
          <w:rFonts w:ascii="Tahoma" w:hAnsi="Tahoma" w:cs="Tahoma"/>
          <w:b/>
        </w:rPr>
        <w:t xml:space="preserve"> οποίες με τις υπογραφές των αρμόδιων Υπουργών </w:t>
      </w:r>
      <w:r w:rsidRPr="00446CFB">
        <w:rPr>
          <w:rFonts w:ascii="Tahoma" w:hAnsi="Tahoma" w:cs="Tahoma"/>
          <w:b/>
        </w:rPr>
        <w:t xml:space="preserve"> θα επιβληθούν.</w:t>
      </w:r>
    </w:p>
    <w:p w:rsidR="00A80BA7" w:rsidRPr="00F00303" w:rsidRDefault="008E130B" w:rsidP="00F00303">
      <w:pPr>
        <w:jc w:val="both"/>
        <w:rPr>
          <w:rFonts w:ascii="Tahoma" w:hAnsi="Tahoma" w:cs="Tahoma"/>
          <w:b/>
        </w:rPr>
      </w:pPr>
      <w:r w:rsidRPr="008E130B">
        <w:rPr>
          <w:rFonts w:ascii="Tahoma" w:hAnsi="Tahoma" w:cs="Tahoma"/>
        </w:rPr>
        <w:lastRenderedPageBreak/>
        <w:t>Θ</w:t>
      </w:r>
      <w:r>
        <w:rPr>
          <w:rFonts w:ascii="Tahoma" w:hAnsi="Tahoma" w:cs="Tahoma"/>
        </w:rPr>
        <w:t xml:space="preserve">υμίζουμε ότι ο </w:t>
      </w:r>
      <w:r w:rsidR="00F00303">
        <w:rPr>
          <w:rFonts w:ascii="Tahoma" w:hAnsi="Tahoma" w:cs="Tahoma"/>
        </w:rPr>
        <w:t>Υπουργός Υγείας,</w:t>
      </w:r>
      <w:r>
        <w:rPr>
          <w:rFonts w:ascii="Tahoma" w:hAnsi="Tahoma" w:cs="Tahoma"/>
        </w:rPr>
        <w:t xml:space="preserve"> ως νομικός</w:t>
      </w:r>
      <w:r w:rsidR="003B3962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είχε καταγγείλει </w:t>
      </w:r>
      <w:r w:rsidR="00446CFB" w:rsidRPr="00446CFB">
        <w:rPr>
          <w:rFonts w:ascii="Tahoma" w:hAnsi="Tahoma" w:cs="Tahoma"/>
        </w:rPr>
        <w:t>τ</w:t>
      </w:r>
      <w:r w:rsidR="00F00303">
        <w:rPr>
          <w:rFonts w:ascii="Tahoma" w:hAnsi="Tahoma" w:cs="Tahoma"/>
        </w:rPr>
        <w:t>ο μέτρο των ασφαλιστικών τιμών και είχε συνδράμει νομικά</w:t>
      </w:r>
      <w:r w:rsidR="003B3962">
        <w:rPr>
          <w:rFonts w:ascii="Tahoma" w:hAnsi="Tahoma" w:cs="Tahoma"/>
        </w:rPr>
        <w:t>,</w:t>
      </w:r>
      <w:r w:rsidR="00F00303">
        <w:rPr>
          <w:rFonts w:ascii="Tahoma" w:hAnsi="Tahoma" w:cs="Tahoma"/>
        </w:rPr>
        <w:t xml:space="preserve"> για την κατάργηση</w:t>
      </w:r>
      <w:r>
        <w:rPr>
          <w:rFonts w:ascii="Tahoma" w:hAnsi="Tahoma" w:cs="Tahoma"/>
        </w:rPr>
        <w:t xml:space="preserve"> το</w:t>
      </w:r>
      <w:r w:rsidR="00F00303">
        <w:rPr>
          <w:rFonts w:ascii="Tahoma" w:hAnsi="Tahoma" w:cs="Tahoma"/>
        </w:rPr>
        <w:t>υ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lang w:val="en-US"/>
        </w:rPr>
        <w:t>claw</w:t>
      </w:r>
      <w:r w:rsidRPr="008E130B">
        <w:rPr>
          <w:rFonts w:ascii="Tahoma" w:hAnsi="Tahoma" w:cs="Tahoma"/>
        </w:rPr>
        <w:t xml:space="preserve"> </w:t>
      </w:r>
      <w:r>
        <w:rPr>
          <w:rFonts w:ascii="Tahoma" w:hAnsi="Tahoma" w:cs="Tahoma"/>
          <w:lang w:val="en-US"/>
        </w:rPr>
        <w:t>back</w:t>
      </w:r>
      <w:r w:rsidRPr="008E130B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και την ένταξη νέων εξετάσεων στην αποζημίωση χωρίς αντίστοιχη χρηματοδότηση.</w:t>
      </w:r>
    </w:p>
    <w:p w:rsidR="00F00303" w:rsidRDefault="00A80BA7" w:rsidP="008E130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Οι περικοπές</w:t>
      </w:r>
      <w:r w:rsidR="00446CFB" w:rsidRPr="00446CFB">
        <w:rPr>
          <w:rFonts w:ascii="Tahoma" w:hAnsi="Tahoma" w:cs="Tahoma"/>
        </w:rPr>
        <w:t>,</w:t>
      </w:r>
      <w:r w:rsidR="008E130B" w:rsidRPr="008E130B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περικοπές παραμένουν</w:t>
      </w:r>
      <w:r w:rsidRPr="00A80BA7">
        <w:rPr>
          <w:rFonts w:ascii="Tahoma" w:hAnsi="Tahoma" w:cs="Tahoma"/>
        </w:rPr>
        <w:t>!</w:t>
      </w:r>
    </w:p>
    <w:p w:rsidR="008E130B" w:rsidRPr="00446CFB" w:rsidRDefault="008E130B" w:rsidP="008E130B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Θα μπορούσε κάποιος να πει ότι </w:t>
      </w:r>
      <w:r w:rsidR="00F00303">
        <w:rPr>
          <w:rFonts w:ascii="Tahoma" w:hAnsi="Tahoma" w:cs="Tahoma"/>
        </w:rPr>
        <w:t xml:space="preserve">όλα αυτά είναι </w:t>
      </w:r>
      <w:r w:rsidR="003B3962">
        <w:rPr>
          <w:rFonts w:ascii="Tahoma" w:hAnsi="Tahoma" w:cs="Tahoma"/>
        </w:rPr>
        <w:t>εκδικητικές ενέργειες  ενάντια σ</w:t>
      </w:r>
      <w:r>
        <w:rPr>
          <w:rFonts w:ascii="Tahoma" w:hAnsi="Tahoma" w:cs="Tahoma"/>
        </w:rPr>
        <w:t xml:space="preserve">την διεκδίκηση των αιτημάτων </w:t>
      </w:r>
      <w:r w:rsidR="00A80BA7">
        <w:rPr>
          <w:rFonts w:ascii="Tahoma" w:hAnsi="Tahoma" w:cs="Tahoma"/>
        </w:rPr>
        <w:t xml:space="preserve">μας </w:t>
      </w:r>
      <w:r>
        <w:rPr>
          <w:rFonts w:ascii="Tahoma" w:hAnsi="Tahoma" w:cs="Tahoma"/>
        </w:rPr>
        <w:t>μέσω των κινητοποιήσεων που έχουν εξαγγελθεί για τις 18-20 Ιουλίου</w:t>
      </w:r>
      <w:r w:rsidR="00A80BA7">
        <w:rPr>
          <w:rFonts w:ascii="Tahoma" w:hAnsi="Tahoma" w:cs="Tahoma"/>
        </w:rPr>
        <w:t>.</w:t>
      </w:r>
    </w:p>
    <w:p w:rsidR="008E130B" w:rsidRPr="00446CFB" w:rsidRDefault="008E130B" w:rsidP="00446CFB">
      <w:pPr>
        <w:jc w:val="both"/>
        <w:rPr>
          <w:rFonts w:ascii="Tahoma" w:hAnsi="Tahoma" w:cs="Tahoma"/>
        </w:rPr>
      </w:pPr>
    </w:p>
    <w:p w:rsidR="00446CFB" w:rsidRPr="00446CFB" w:rsidRDefault="00446CFB" w:rsidP="00A80BA7">
      <w:pPr>
        <w:jc w:val="center"/>
        <w:rPr>
          <w:rFonts w:ascii="Tahoma" w:hAnsi="Tahoma" w:cs="Tahoma"/>
          <w:b/>
        </w:rPr>
      </w:pPr>
      <w:r w:rsidRPr="00446CFB">
        <w:rPr>
          <w:rFonts w:ascii="Tahoma" w:hAnsi="Tahoma" w:cs="Tahoma"/>
          <w:b/>
        </w:rPr>
        <w:t xml:space="preserve">Η ιστορία επαναλαμβάνεται κ το </w:t>
      </w:r>
      <w:r w:rsidR="00F00303" w:rsidRPr="00446CFB">
        <w:rPr>
          <w:rFonts w:ascii="Tahoma" w:hAnsi="Tahoma" w:cs="Tahoma"/>
          <w:b/>
        </w:rPr>
        <w:t>Αιδώς</w:t>
      </w:r>
      <w:r w:rsidRPr="00446CFB">
        <w:rPr>
          <w:rFonts w:ascii="Tahoma" w:hAnsi="Tahoma" w:cs="Tahoma"/>
          <w:b/>
        </w:rPr>
        <w:t xml:space="preserve"> </w:t>
      </w:r>
      <w:proofErr w:type="spellStart"/>
      <w:r w:rsidRPr="00446CFB">
        <w:rPr>
          <w:rFonts w:ascii="Tahoma" w:hAnsi="Tahoma" w:cs="Tahoma"/>
          <w:b/>
        </w:rPr>
        <w:t>Αργείοι</w:t>
      </w:r>
      <w:proofErr w:type="spellEnd"/>
      <w:r w:rsidRPr="00446CFB">
        <w:rPr>
          <w:rFonts w:ascii="Tahoma" w:hAnsi="Tahoma" w:cs="Tahoma"/>
          <w:b/>
        </w:rPr>
        <w:t xml:space="preserve"> ται</w:t>
      </w:r>
      <w:r w:rsidR="00A80BA7">
        <w:rPr>
          <w:rFonts w:ascii="Tahoma" w:hAnsi="Tahoma" w:cs="Tahoma"/>
          <w:b/>
        </w:rPr>
        <w:t>ριάζει απόλυτα στην περίσταση!</w:t>
      </w:r>
    </w:p>
    <w:p w:rsidR="00E1142D" w:rsidRDefault="00E1142D" w:rsidP="00E1142D">
      <w:pPr>
        <w:shd w:val="clear" w:color="auto" w:fill="FFFFFF"/>
        <w:jc w:val="right"/>
        <w:rPr>
          <w:rFonts w:ascii="Tahoma" w:hAnsi="Tahoma" w:cs="Tahoma"/>
          <w:color w:val="333333"/>
          <w:lang w:eastAsia="en-US"/>
        </w:rPr>
      </w:pPr>
    </w:p>
    <w:p w:rsidR="00A254A3" w:rsidRPr="00283E62" w:rsidRDefault="00A254A3" w:rsidP="00F0612E">
      <w:pPr>
        <w:jc w:val="both"/>
        <w:rPr>
          <w:rFonts w:ascii="Tahoma" w:hAnsi="Tahoma" w:cs="Tahoma"/>
          <w:b/>
          <w:color w:val="FF0000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val="en-US" w:eastAsia="en-US"/>
        </w:rPr>
        <w:t> 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ΠΟΣΚΕ                                                                Ο ΠΡΟΕΔΡΟΣ ΠΟΣΙΠΥ</w:t>
      </w: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br/>
        <w:t xml:space="preserve">   Φ.Ν.ΠΑΤΣΟΥΡΑΚΟΣ                                                                 Θ.ΧΑΤΖΗΠΑΝΑΓΙΩΤΟΥ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Ο ΠΡΟΕΔΡΟΣ ΠΑΣΙΔΙΚ                                                             Ο ΠΡΟΕΔΡΟΣ ΠΑΝΙΔΙ    Ι.ΚΑΡΑΜΗΝΑΣ                                                                          Δ. ΦΑΣΙΤΣΑΣ</w:t>
      </w:r>
    </w:p>
    <w:p w:rsidR="00FE233E" w:rsidRPr="00FE233E" w:rsidRDefault="00FE233E" w:rsidP="00FE233E">
      <w:pPr>
        <w:jc w:val="center"/>
        <w:rPr>
          <w:rFonts w:ascii="Tahoma" w:hAnsi="Tahoma" w:cs="Tahoma"/>
        </w:rPr>
      </w:pP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Η ΠΡΟΕΔΡΟΣ ΕΝΙ-ΕΟΠΥΥ</w:t>
      </w:r>
    </w:p>
    <w:p w:rsidR="00FE233E" w:rsidRPr="00FE233E" w:rsidRDefault="00FE233E" w:rsidP="00FE233E">
      <w:pPr>
        <w:jc w:val="center"/>
        <w:rPr>
          <w:rFonts w:ascii="Tahoma" w:hAnsi="Tahoma" w:cs="Tahoma"/>
          <w:color w:val="333333"/>
          <w:sz w:val="22"/>
          <w:szCs w:val="22"/>
          <w:lang w:eastAsia="en-US"/>
        </w:rPr>
      </w:pPr>
      <w:r w:rsidRPr="00FE233E">
        <w:rPr>
          <w:rFonts w:ascii="Tahoma" w:hAnsi="Tahoma" w:cs="Tahoma"/>
          <w:color w:val="333333"/>
          <w:sz w:val="22"/>
          <w:szCs w:val="22"/>
          <w:lang w:eastAsia="en-US"/>
        </w:rPr>
        <w:t>Α. ΜΑΣΤΟΡΑΚΟΥ</w:t>
      </w:r>
    </w:p>
    <w:p w:rsidR="00FE233E" w:rsidRPr="00FE233E" w:rsidRDefault="00FE233E" w:rsidP="00845DFD">
      <w:pPr>
        <w:pStyle w:val="Web"/>
        <w:spacing w:before="0" w:beforeAutospacing="0" w:after="0" w:afterAutospacing="0"/>
        <w:jc w:val="right"/>
        <w:rPr>
          <w:rFonts w:ascii="Tahoma" w:hAnsi="Tahoma" w:cs="Tahoma"/>
        </w:rPr>
      </w:pPr>
    </w:p>
    <w:sectPr w:rsidR="00FE233E" w:rsidRPr="00FE233E" w:rsidSect="00655819">
      <w:pgSz w:w="11906" w:h="16838"/>
      <w:pgMar w:top="1440" w:right="566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BFD"/>
    <w:multiLevelType w:val="hybridMultilevel"/>
    <w:tmpl w:val="51F0F0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A3421"/>
    <w:multiLevelType w:val="hybridMultilevel"/>
    <w:tmpl w:val="C3DC8A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F734B1"/>
    <w:multiLevelType w:val="hybridMultilevel"/>
    <w:tmpl w:val="DCB247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81332"/>
    <w:multiLevelType w:val="hybridMultilevel"/>
    <w:tmpl w:val="631A78C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51851"/>
    <w:multiLevelType w:val="hybridMultilevel"/>
    <w:tmpl w:val="186AEEF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9E0DC3"/>
    <w:multiLevelType w:val="hybridMultilevel"/>
    <w:tmpl w:val="7716F1F2"/>
    <w:lvl w:ilvl="0" w:tplc="6CBE5202">
      <w:start w:val="1"/>
      <w:numFmt w:val="decimal"/>
      <w:lvlText w:val="%1)"/>
      <w:lvlJc w:val="left"/>
      <w:pPr>
        <w:ind w:left="720" w:hanging="360"/>
      </w:pPr>
      <w:rPr>
        <w:rFonts w:ascii="Tahoma" w:eastAsia="Times New Roman" w:hAnsi="Tahoma" w:cs="Tahoma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4507FC"/>
    <w:multiLevelType w:val="hybridMultilevel"/>
    <w:tmpl w:val="116A86B0"/>
    <w:lvl w:ilvl="0" w:tplc="28E4030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9F5A90"/>
    <w:multiLevelType w:val="hybridMultilevel"/>
    <w:tmpl w:val="A98ABF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1015DD"/>
    <w:multiLevelType w:val="hybridMultilevel"/>
    <w:tmpl w:val="A27AA0A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E66FD3"/>
    <w:multiLevelType w:val="hybridMultilevel"/>
    <w:tmpl w:val="44CA8F28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79004D"/>
    <w:multiLevelType w:val="hybridMultilevel"/>
    <w:tmpl w:val="3FE801B0"/>
    <w:lvl w:ilvl="0" w:tplc="EC3651C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9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C99"/>
    <w:rsid w:val="0000045E"/>
    <w:rsid w:val="0000056F"/>
    <w:rsid w:val="000006B4"/>
    <w:rsid w:val="00000D5F"/>
    <w:rsid w:val="000012D2"/>
    <w:rsid w:val="00001439"/>
    <w:rsid w:val="000023CE"/>
    <w:rsid w:val="000032D7"/>
    <w:rsid w:val="0000335E"/>
    <w:rsid w:val="00003D50"/>
    <w:rsid w:val="00004E78"/>
    <w:rsid w:val="00006953"/>
    <w:rsid w:val="00007A94"/>
    <w:rsid w:val="00011CA5"/>
    <w:rsid w:val="000120FB"/>
    <w:rsid w:val="00012B9A"/>
    <w:rsid w:val="00013509"/>
    <w:rsid w:val="00013C47"/>
    <w:rsid w:val="00015014"/>
    <w:rsid w:val="000153A4"/>
    <w:rsid w:val="00015AF0"/>
    <w:rsid w:val="00015EA1"/>
    <w:rsid w:val="00023319"/>
    <w:rsid w:val="000235FF"/>
    <w:rsid w:val="00023FFA"/>
    <w:rsid w:val="0002547F"/>
    <w:rsid w:val="00025C56"/>
    <w:rsid w:val="000262A9"/>
    <w:rsid w:val="000274ED"/>
    <w:rsid w:val="0002768B"/>
    <w:rsid w:val="00030926"/>
    <w:rsid w:val="00032EC8"/>
    <w:rsid w:val="00033017"/>
    <w:rsid w:val="0003320A"/>
    <w:rsid w:val="00035BB7"/>
    <w:rsid w:val="00040104"/>
    <w:rsid w:val="000404C5"/>
    <w:rsid w:val="000418ED"/>
    <w:rsid w:val="00042398"/>
    <w:rsid w:val="0004294D"/>
    <w:rsid w:val="00042C46"/>
    <w:rsid w:val="0004584F"/>
    <w:rsid w:val="000479EF"/>
    <w:rsid w:val="00050C51"/>
    <w:rsid w:val="0005153B"/>
    <w:rsid w:val="000526F4"/>
    <w:rsid w:val="00055CB8"/>
    <w:rsid w:val="00055DC3"/>
    <w:rsid w:val="0005699B"/>
    <w:rsid w:val="0006021F"/>
    <w:rsid w:val="0006090D"/>
    <w:rsid w:val="0006220E"/>
    <w:rsid w:val="00063D3A"/>
    <w:rsid w:val="0006489C"/>
    <w:rsid w:val="000670D6"/>
    <w:rsid w:val="00067828"/>
    <w:rsid w:val="00072140"/>
    <w:rsid w:val="00072B65"/>
    <w:rsid w:val="000737ED"/>
    <w:rsid w:val="0007381A"/>
    <w:rsid w:val="00073F09"/>
    <w:rsid w:val="000745CE"/>
    <w:rsid w:val="00074E8B"/>
    <w:rsid w:val="00075FB3"/>
    <w:rsid w:val="000773DE"/>
    <w:rsid w:val="000774C0"/>
    <w:rsid w:val="00077DB5"/>
    <w:rsid w:val="0008293E"/>
    <w:rsid w:val="00082ACC"/>
    <w:rsid w:val="00083507"/>
    <w:rsid w:val="00083E80"/>
    <w:rsid w:val="00085EF0"/>
    <w:rsid w:val="000870C5"/>
    <w:rsid w:val="000905B1"/>
    <w:rsid w:val="000906A5"/>
    <w:rsid w:val="00091009"/>
    <w:rsid w:val="0009265D"/>
    <w:rsid w:val="00092686"/>
    <w:rsid w:val="00092F65"/>
    <w:rsid w:val="00094257"/>
    <w:rsid w:val="00094C71"/>
    <w:rsid w:val="00094CA3"/>
    <w:rsid w:val="00095A1B"/>
    <w:rsid w:val="00095C17"/>
    <w:rsid w:val="00096BE4"/>
    <w:rsid w:val="00097B17"/>
    <w:rsid w:val="000A3313"/>
    <w:rsid w:val="000A3AEC"/>
    <w:rsid w:val="000A47CD"/>
    <w:rsid w:val="000A5B59"/>
    <w:rsid w:val="000A63B5"/>
    <w:rsid w:val="000B024B"/>
    <w:rsid w:val="000B09C8"/>
    <w:rsid w:val="000B20C4"/>
    <w:rsid w:val="000B32A6"/>
    <w:rsid w:val="000B388D"/>
    <w:rsid w:val="000B4D75"/>
    <w:rsid w:val="000B5BBC"/>
    <w:rsid w:val="000B6F5F"/>
    <w:rsid w:val="000B76AD"/>
    <w:rsid w:val="000C19E6"/>
    <w:rsid w:val="000C21D4"/>
    <w:rsid w:val="000C45D6"/>
    <w:rsid w:val="000C528F"/>
    <w:rsid w:val="000C7D1A"/>
    <w:rsid w:val="000C7E51"/>
    <w:rsid w:val="000D120B"/>
    <w:rsid w:val="000D2372"/>
    <w:rsid w:val="000D2EAA"/>
    <w:rsid w:val="000D3856"/>
    <w:rsid w:val="000D4AAE"/>
    <w:rsid w:val="000D7779"/>
    <w:rsid w:val="000E079E"/>
    <w:rsid w:val="000E1532"/>
    <w:rsid w:val="000E205F"/>
    <w:rsid w:val="000E74E1"/>
    <w:rsid w:val="000E75AF"/>
    <w:rsid w:val="000F1379"/>
    <w:rsid w:val="000F13D9"/>
    <w:rsid w:val="000F14C2"/>
    <w:rsid w:val="000F14ED"/>
    <w:rsid w:val="000F333D"/>
    <w:rsid w:val="000F5E32"/>
    <w:rsid w:val="000F5FB9"/>
    <w:rsid w:val="000F7E8E"/>
    <w:rsid w:val="0010238E"/>
    <w:rsid w:val="00105009"/>
    <w:rsid w:val="0010764B"/>
    <w:rsid w:val="00107BF8"/>
    <w:rsid w:val="00111E54"/>
    <w:rsid w:val="00112C6A"/>
    <w:rsid w:val="001145ED"/>
    <w:rsid w:val="00115F36"/>
    <w:rsid w:val="001216DC"/>
    <w:rsid w:val="00121C96"/>
    <w:rsid w:val="001230D1"/>
    <w:rsid w:val="00123CFB"/>
    <w:rsid w:val="00124DA3"/>
    <w:rsid w:val="001250F6"/>
    <w:rsid w:val="001257A3"/>
    <w:rsid w:val="00125F63"/>
    <w:rsid w:val="00126B79"/>
    <w:rsid w:val="0012712D"/>
    <w:rsid w:val="00131226"/>
    <w:rsid w:val="001330A4"/>
    <w:rsid w:val="001332BF"/>
    <w:rsid w:val="00137984"/>
    <w:rsid w:val="00142642"/>
    <w:rsid w:val="00142D02"/>
    <w:rsid w:val="00144AF0"/>
    <w:rsid w:val="00144F74"/>
    <w:rsid w:val="001470F2"/>
    <w:rsid w:val="0014715E"/>
    <w:rsid w:val="00150E10"/>
    <w:rsid w:val="0015366D"/>
    <w:rsid w:val="00153A02"/>
    <w:rsid w:val="00160F42"/>
    <w:rsid w:val="00163F56"/>
    <w:rsid w:val="00166649"/>
    <w:rsid w:val="00167870"/>
    <w:rsid w:val="00172789"/>
    <w:rsid w:val="00172D6A"/>
    <w:rsid w:val="001773B5"/>
    <w:rsid w:val="00180921"/>
    <w:rsid w:val="00180A43"/>
    <w:rsid w:val="001817C3"/>
    <w:rsid w:val="0018237B"/>
    <w:rsid w:val="00185209"/>
    <w:rsid w:val="0018664E"/>
    <w:rsid w:val="00186E88"/>
    <w:rsid w:val="00193E32"/>
    <w:rsid w:val="00194935"/>
    <w:rsid w:val="0019623A"/>
    <w:rsid w:val="00196682"/>
    <w:rsid w:val="00196D09"/>
    <w:rsid w:val="001979B8"/>
    <w:rsid w:val="001A04C3"/>
    <w:rsid w:val="001A5B10"/>
    <w:rsid w:val="001A7618"/>
    <w:rsid w:val="001A778F"/>
    <w:rsid w:val="001A7EF3"/>
    <w:rsid w:val="001B0534"/>
    <w:rsid w:val="001B2692"/>
    <w:rsid w:val="001B2DF4"/>
    <w:rsid w:val="001B4083"/>
    <w:rsid w:val="001B4681"/>
    <w:rsid w:val="001B6961"/>
    <w:rsid w:val="001B7514"/>
    <w:rsid w:val="001C1BFB"/>
    <w:rsid w:val="001C2D9B"/>
    <w:rsid w:val="001C6144"/>
    <w:rsid w:val="001C7D89"/>
    <w:rsid w:val="001D1055"/>
    <w:rsid w:val="001D14B3"/>
    <w:rsid w:val="001D1AC4"/>
    <w:rsid w:val="001D1EEE"/>
    <w:rsid w:val="001D1F73"/>
    <w:rsid w:val="001D2F84"/>
    <w:rsid w:val="001D4421"/>
    <w:rsid w:val="001D46F2"/>
    <w:rsid w:val="001D4B00"/>
    <w:rsid w:val="001D51E2"/>
    <w:rsid w:val="001D5AA3"/>
    <w:rsid w:val="001D699C"/>
    <w:rsid w:val="001D7054"/>
    <w:rsid w:val="001D7714"/>
    <w:rsid w:val="001E1789"/>
    <w:rsid w:val="001E218A"/>
    <w:rsid w:val="001E302E"/>
    <w:rsid w:val="001E5792"/>
    <w:rsid w:val="001F0304"/>
    <w:rsid w:val="001F045E"/>
    <w:rsid w:val="001F0495"/>
    <w:rsid w:val="001F2B77"/>
    <w:rsid w:val="001F379E"/>
    <w:rsid w:val="001F3E9C"/>
    <w:rsid w:val="001F4BC9"/>
    <w:rsid w:val="001F4D25"/>
    <w:rsid w:val="001F53D3"/>
    <w:rsid w:val="001F5C9F"/>
    <w:rsid w:val="001F6AFD"/>
    <w:rsid w:val="001F6D63"/>
    <w:rsid w:val="001F7B05"/>
    <w:rsid w:val="00201798"/>
    <w:rsid w:val="002021B3"/>
    <w:rsid w:val="0020243C"/>
    <w:rsid w:val="00203B35"/>
    <w:rsid w:val="002048B9"/>
    <w:rsid w:val="002054A5"/>
    <w:rsid w:val="00205555"/>
    <w:rsid w:val="00206A0E"/>
    <w:rsid w:val="0020722E"/>
    <w:rsid w:val="002103C2"/>
    <w:rsid w:val="00210F0F"/>
    <w:rsid w:val="00211BBC"/>
    <w:rsid w:val="00212CBE"/>
    <w:rsid w:val="00215A0E"/>
    <w:rsid w:val="00220740"/>
    <w:rsid w:val="002212E5"/>
    <w:rsid w:val="0022137E"/>
    <w:rsid w:val="002223D0"/>
    <w:rsid w:val="00222709"/>
    <w:rsid w:val="00223824"/>
    <w:rsid w:val="00223E71"/>
    <w:rsid w:val="0022551C"/>
    <w:rsid w:val="00226342"/>
    <w:rsid w:val="00226F5F"/>
    <w:rsid w:val="00227939"/>
    <w:rsid w:val="00232289"/>
    <w:rsid w:val="00232F40"/>
    <w:rsid w:val="002339DA"/>
    <w:rsid w:val="00235825"/>
    <w:rsid w:val="0023601A"/>
    <w:rsid w:val="00237079"/>
    <w:rsid w:val="002371A5"/>
    <w:rsid w:val="0023776C"/>
    <w:rsid w:val="00241E80"/>
    <w:rsid w:val="00241E91"/>
    <w:rsid w:val="002462A9"/>
    <w:rsid w:val="00246558"/>
    <w:rsid w:val="0024763A"/>
    <w:rsid w:val="00250F34"/>
    <w:rsid w:val="00251EFB"/>
    <w:rsid w:val="0025635E"/>
    <w:rsid w:val="00260B8D"/>
    <w:rsid w:val="0026234D"/>
    <w:rsid w:val="00262C42"/>
    <w:rsid w:val="00263C55"/>
    <w:rsid w:val="00266B61"/>
    <w:rsid w:val="002702C5"/>
    <w:rsid w:val="0027275E"/>
    <w:rsid w:val="002732AD"/>
    <w:rsid w:val="0027346F"/>
    <w:rsid w:val="00273DDF"/>
    <w:rsid w:val="00273E33"/>
    <w:rsid w:val="00274877"/>
    <w:rsid w:val="00280B63"/>
    <w:rsid w:val="00280D86"/>
    <w:rsid w:val="00282668"/>
    <w:rsid w:val="00283109"/>
    <w:rsid w:val="00283E62"/>
    <w:rsid w:val="00284B34"/>
    <w:rsid w:val="00285DBA"/>
    <w:rsid w:val="00286F92"/>
    <w:rsid w:val="00287472"/>
    <w:rsid w:val="00287DA9"/>
    <w:rsid w:val="00290D1A"/>
    <w:rsid w:val="00292579"/>
    <w:rsid w:val="00293520"/>
    <w:rsid w:val="002939A8"/>
    <w:rsid w:val="00294432"/>
    <w:rsid w:val="00294DB2"/>
    <w:rsid w:val="0029649D"/>
    <w:rsid w:val="002A00B5"/>
    <w:rsid w:val="002A0EE1"/>
    <w:rsid w:val="002A3009"/>
    <w:rsid w:val="002A4E7D"/>
    <w:rsid w:val="002A639E"/>
    <w:rsid w:val="002A67B9"/>
    <w:rsid w:val="002A764C"/>
    <w:rsid w:val="002A7AF1"/>
    <w:rsid w:val="002A7CA4"/>
    <w:rsid w:val="002B2CEE"/>
    <w:rsid w:val="002B302A"/>
    <w:rsid w:val="002B4AA7"/>
    <w:rsid w:val="002B7873"/>
    <w:rsid w:val="002B7DDC"/>
    <w:rsid w:val="002B7EB9"/>
    <w:rsid w:val="002C0097"/>
    <w:rsid w:val="002C32A1"/>
    <w:rsid w:val="002C62F3"/>
    <w:rsid w:val="002C6659"/>
    <w:rsid w:val="002C77FC"/>
    <w:rsid w:val="002D156E"/>
    <w:rsid w:val="002D67A6"/>
    <w:rsid w:val="002D7E5F"/>
    <w:rsid w:val="002E0330"/>
    <w:rsid w:val="002E0BC3"/>
    <w:rsid w:val="002E0F9F"/>
    <w:rsid w:val="002E13AA"/>
    <w:rsid w:val="002E2984"/>
    <w:rsid w:val="002E3AAB"/>
    <w:rsid w:val="002E4373"/>
    <w:rsid w:val="002E4724"/>
    <w:rsid w:val="002E5508"/>
    <w:rsid w:val="002E6CA3"/>
    <w:rsid w:val="002E6DB8"/>
    <w:rsid w:val="002F1EBC"/>
    <w:rsid w:val="002F3DF3"/>
    <w:rsid w:val="002F4759"/>
    <w:rsid w:val="002F7AB2"/>
    <w:rsid w:val="003010EF"/>
    <w:rsid w:val="00303961"/>
    <w:rsid w:val="00306963"/>
    <w:rsid w:val="00307C7C"/>
    <w:rsid w:val="00307F6E"/>
    <w:rsid w:val="00312B38"/>
    <w:rsid w:val="00312B9D"/>
    <w:rsid w:val="00313411"/>
    <w:rsid w:val="00315763"/>
    <w:rsid w:val="00317B3C"/>
    <w:rsid w:val="00317D31"/>
    <w:rsid w:val="003212F5"/>
    <w:rsid w:val="00321A53"/>
    <w:rsid w:val="00322080"/>
    <w:rsid w:val="0032262F"/>
    <w:rsid w:val="00323010"/>
    <w:rsid w:val="00323C12"/>
    <w:rsid w:val="00325D96"/>
    <w:rsid w:val="003304AA"/>
    <w:rsid w:val="003326A9"/>
    <w:rsid w:val="00333C92"/>
    <w:rsid w:val="003343E1"/>
    <w:rsid w:val="003344ED"/>
    <w:rsid w:val="003348C8"/>
    <w:rsid w:val="00335895"/>
    <w:rsid w:val="00336D5A"/>
    <w:rsid w:val="00336E69"/>
    <w:rsid w:val="00336F9F"/>
    <w:rsid w:val="00340719"/>
    <w:rsid w:val="00341833"/>
    <w:rsid w:val="00341DFD"/>
    <w:rsid w:val="00346B0C"/>
    <w:rsid w:val="003475DD"/>
    <w:rsid w:val="00350E13"/>
    <w:rsid w:val="0035185B"/>
    <w:rsid w:val="00353DAF"/>
    <w:rsid w:val="00355A82"/>
    <w:rsid w:val="00355D3B"/>
    <w:rsid w:val="00360E50"/>
    <w:rsid w:val="00361128"/>
    <w:rsid w:val="00361196"/>
    <w:rsid w:val="00362A3C"/>
    <w:rsid w:val="00362F5C"/>
    <w:rsid w:val="00364034"/>
    <w:rsid w:val="003648EB"/>
    <w:rsid w:val="003674F3"/>
    <w:rsid w:val="0037051E"/>
    <w:rsid w:val="003712F9"/>
    <w:rsid w:val="00372290"/>
    <w:rsid w:val="003738A3"/>
    <w:rsid w:val="003738FD"/>
    <w:rsid w:val="0037544F"/>
    <w:rsid w:val="0037682A"/>
    <w:rsid w:val="003776BF"/>
    <w:rsid w:val="00385BDA"/>
    <w:rsid w:val="00386B00"/>
    <w:rsid w:val="00390F10"/>
    <w:rsid w:val="0039387E"/>
    <w:rsid w:val="00393FE5"/>
    <w:rsid w:val="00394108"/>
    <w:rsid w:val="003947B1"/>
    <w:rsid w:val="00394B93"/>
    <w:rsid w:val="00394B95"/>
    <w:rsid w:val="00394F55"/>
    <w:rsid w:val="003974E3"/>
    <w:rsid w:val="003A048C"/>
    <w:rsid w:val="003A0650"/>
    <w:rsid w:val="003A1A34"/>
    <w:rsid w:val="003A1BE2"/>
    <w:rsid w:val="003A383B"/>
    <w:rsid w:val="003A43A5"/>
    <w:rsid w:val="003A53F4"/>
    <w:rsid w:val="003B064F"/>
    <w:rsid w:val="003B1AE6"/>
    <w:rsid w:val="003B3920"/>
    <w:rsid w:val="003B3962"/>
    <w:rsid w:val="003B3E86"/>
    <w:rsid w:val="003B63A9"/>
    <w:rsid w:val="003B6D63"/>
    <w:rsid w:val="003C1353"/>
    <w:rsid w:val="003C2560"/>
    <w:rsid w:val="003C3491"/>
    <w:rsid w:val="003C3AFA"/>
    <w:rsid w:val="003C463A"/>
    <w:rsid w:val="003C53FD"/>
    <w:rsid w:val="003C5A56"/>
    <w:rsid w:val="003C5C21"/>
    <w:rsid w:val="003C795F"/>
    <w:rsid w:val="003D0A62"/>
    <w:rsid w:val="003D2BC7"/>
    <w:rsid w:val="003D3015"/>
    <w:rsid w:val="003D314E"/>
    <w:rsid w:val="003D3DD9"/>
    <w:rsid w:val="003D69C3"/>
    <w:rsid w:val="003E0346"/>
    <w:rsid w:val="003E43AD"/>
    <w:rsid w:val="003E67EA"/>
    <w:rsid w:val="003E7667"/>
    <w:rsid w:val="003F2014"/>
    <w:rsid w:val="003F24A2"/>
    <w:rsid w:val="003F2661"/>
    <w:rsid w:val="003F303B"/>
    <w:rsid w:val="003F3C3C"/>
    <w:rsid w:val="003F41A7"/>
    <w:rsid w:val="003F43D8"/>
    <w:rsid w:val="003F5169"/>
    <w:rsid w:val="003F587D"/>
    <w:rsid w:val="003F5A4D"/>
    <w:rsid w:val="003F6547"/>
    <w:rsid w:val="003F7037"/>
    <w:rsid w:val="00402B40"/>
    <w:rsid w:val="00403A69"/>
    <w:rsid w:val="00403CBD"/>
    <w:rsid w:val="00403CF1"/>
    <w:rsid w:val="004044FB"/>
    <w:rsid w:val="00404572"/>
    <w:rsid w:val="00404A41"/>
    <w:rsid w:val="0040570C"/>
    <w:rsid w:val="0040711F"/>
    <w:rsid w:val="00407CAC"/>
    <w:rsid w:val="00410BFB"/>
    <w:rsid w:val="00411BF3"/>
    <w:rsid w:val="00414453"/>
    <w:rsid w:val="0041552E"/>
    <w:rsid w:val="004171B0"/>
    <w:rsid w:val="004176CB"/>
    <w:rsid w:val="0041774F"/>
    <w:rsid w:val="00420311"/>
    <w:rsid w:val="00427D13"/>
    <w:rsid w:val="00427E2C"/>
    <w:rsid w:val="00431812"/>
    <w:rsid w:val="00432E52"/>
    <w:rsid w:val="004340A0"/>
    <w:rsid w:val="00434380"/>
    <w:rsid w:val="0043466A"/>
    <w:rsid w:val="0043546B"/>
    <w:rsid w:val="00440830"/>
    <w:rsid w:val="004447FE"/>
    <w:rsid w:val="00445887"/>
    <w:rsid w:val="00446CFB"/>
    <w:rsid w:val="00447083"/>
    <w:rsid w:val="0045043A"/>
    <w:rsid w:val="00450475"/>
    <w:rsid w:val="00452EC2"/>
    <w:rsid w:val="00454E9F"/>
    <w:rsid w:val="0045539B"/>
    <w:rsid w:val="004555DC"/>
    <w:rsid w:val="00455881"/>
    <w:rsid w:val="004560BA"/>
    <w:rsid w:val="004561FC"/>
    <w:rsid w:val="004564F6"/>
    <w:rsid w:val="004570AF"/>
    <w:rsid w:val="00460496"/>
    <w:rsid w:val="00460CE1"/>
    <w:rsid w:val="00462D22"/>
    <w:rsid w:val="00463576"/>
    <w:rsid w:val="00463844"/>
    <w:rsid w:val="004640C7"/>
    <w:rsid w:val="0046420C"/>
    <w:rsid w:val="00464A58"/>
    <w:rsid w:val="00464FA0"/>
    <w:rsid w:val="004657EA"/>
    <w:rsid w:val="00466608"/>
    <w:rsid w:val="004670FA"/>
    <w:rsid w:val="0046791B"/>
    <w:rsid w:val="0047143D"/>
    <w:rsid w:val="00471D4F"/>
    <w:rsid w:val="00472E54"/>
    <w:rsid w:val="004739C0"/>
    <w:rsid w:val="00473B9A"/>
    <w:rsid w:val="00474CED"/>
    <w:rsid w:val="00474E79"/>
    <w:rsid w:val="00475F91"/>
    <w:rsid w:val="00476077"/>
    <w:rsid w:val="004833B1"/>
    <w:rsid w:val="0048405C"/>
    <w:rsid w:val="004910A3"/>
    <w:rsid w:val="004925AB"/>
    <w:rsid w:val="00493C7B"/>
    <w:rsid w:val="00495437"/>
    <w:rsid w:val="00495704"/>
    <w:rsid w:val="0049586A"/>
    <w:rsid w:val="0049611A"/>
    <w:rsid w:val="004966E1"/>
    <w:rsid w:val="00496821"/>
    <w:rsid w:val="004A32F5"/>
    <w:rsid w:val="004A677F"/>
    <w:rsid w:val="004B11FC"/>
    <w:rsid w:val="004B1792"/>
    <w:rsid w:val="004B224B"/>
    <w:rsid w:val="004B3726"/>
    <w:rsid w:val="004B47B9"/>
    <w:rsid w:val="004B5753"/>
    <w:rsid w:val="004B6256"/>
    <w:rsid w:val="004B6264"/>
    <w:rsid w:val="004B633D"/>
    <w:rsid w:val="004C0C96"/>
    <w:rsid w:val="004C14DB"/>
    <w:rsid w:val="004C21FA"/>
    <w:rsid w:val="004C295A"/>
    <w:rsid w:val="004C61E2"/>
    <w:rsid w:val="004C6480"/>
    <w:rsid w:val="004C64B8"/>
    <w:rsid w:val="004C7756"/>
    <w:rsid w:val="004C7AEE"/>
    <w:rsid w:val="004D21C1"/>
    <w:rsid w:val="004D27FE"/>
    <w:rsid w:val="004D3757"/>
    <w:rsid w:val="004D6D28"/>
    <w:rsid w:val="004D7AB7"/>
    <w:rsid w:val="004D7CD4"/>
    <w:rsid w:val="004E0733"/>
    <w:rsid w:val="004E08ED"/>
    <w:rsid w:val="004E489E"/>
    <w:rsid w:val="004E5FB8"/>
    <w:rsid w:val="004E71EA"/>
    <w:rsid w:val="004E73BD"/>
    <w:rsid w:val="004F140E"/>
    <w:rsid w:val="004F2360"/>
    <w:rsid w:val="004F3D5F"/>
    <w:rsid w:val="004F4017"/>
    <w:rsid w:val="004F552C"/>
    <w:rsid w:val="004F67B1"/>
    <w:rsid w:val="004F7B0A"/>
    <w:rsid w:val="00503511"/>
    <w:rsid w:val="00504B0A"/>
    <w:rsid w:val="0050543F"/>
    <w:rsid w:val="00505507"/>
    <w:rsid w:val="005076F7"/>
    <w:rsid w:val="00511818"/>
    <w:rsid w:val="0051257E"/>
    <w:rsid w:val="00512801"/>
    <w:rsid w:val="005146FE"/>
    <w:rsid w:val="00514B24"/>
    <w:rsid w:val="00515D9A"/>
    <w:rsid w:val="00516169"/>
    <w:rsid w:val="00517B23"/>
    <w:rsid w:val="0052036E"/>
    <w:rsid w:val="00520AC3"/>
    <w:rsid w:val="005229B7"/>
    <w:rsid w:val="00524FFA"/>
    <w:rsid w:val="005252DC"/>
    <w:rsid w:val="005265BC"/>
    <w:rsid w:val="00526E9E"/>
    <w:rsid w:val="00527154"/>
    <w:rsid w:val="00530649"/>
    <w:rsid w:val="00531199"/>
    <w:rsid w:val="0053151D"/>
    <w:rsid w:val="00532AF1"/>
    <w:rsid w:val="005336C7"/>
    <w:rsid w:val="005351EC"/>
    <w:rsid w:val="00535B2A"/>
    <w:rsid w:val="00537067"/>
    <w:rsid w:val="00537BD4"/>
    <w:rsid w:val="00540911"/>
    <w:rsid w:val="00540980"/>
    <w:rsid w:val="0054256B"/>
    <w:rsid w:val="005443FB"/>
    <w:rsid w:val="00545F21"/>
    <w:rsid w:val="00546666"/>
    <w:rsid w:val="00546E06"/>
    <w:rsid w:val="00550192"/>
    <w:rsid w:val="0055041C"/>
    <w:rsid w:val="005533CF"/>
    <w:rsid w:val="0055372C"/>
    <w:rsid w:val="005539F8"/>
    <w:rsid w:val="00553F15"/>
    <w:rsid w:val="00554CE6"/>
    <w:rsid w:val="00555086"/>
    <w:rsid w:val="0055713D"/>
    <w:rsid w:val="00557A42"/>
    <w:rsid w:val="00561448"/>
    <w:rsid w:val="0056360C"/>
    <w:rsid w:val="00563B47"/>
    <w:rsid w:val="00564D01"/>
    <w:rsid w:val="0056590C"/>
    <w:rsid w:val="005662DD"/>
    <w:rsid w:val="00567710"/>
    <w:rsid w:val="005702D2"/>
    <w:rsid w:val="00570F1A"/>
    <w:rsid w:val="005710A4"/>
    <w:rsid w:val="00571ACE"/>
    <w:rsid w:val="00573858"/>
    <w:rsid w:val="005776ED"/>
    <w:rsid w:val="005844C9"/>
    <w:rsid w:val="00584D5F"/>
    <w:rsid w:val="00584F46"/>
    <w:rsid w:val="00585EE9"/>
    <w:rsid w:val="00586F9C"/>
    <w:rsid w:val="00587E9C"/>
    <w:rsid w:val="005902A4"/>
    <w:rsid w:val="00592DC4"/>
    <w:rsid w:val="00593EA1"/>
    <w:rsid w:val="00594EAF"/>
    <w:rsid w:val="00595257"/>
    <w:rsid w:val="005A1049"/>
    <w:rsid w:val="005A1109"/>
    <w:rsid w:val="005A1CF0"/>
    <w:rsid w:val="005A1DE9"/>
    <w:rsid w:val="005A3892"/>
    <w:rsid w:val="005A405D"/>
    <w:rsid w:val="005A6A12"/>
    <w:rsid w:val="005A6DF4"/>
    <w:rsid w:val="005B15B4"/>
    <w:rsid w:val="005B1CE4"/>
    <w:rsid w:val="005B1D92"/>
    <w:rsid w:val="005B37BE"/>
    <w:rsid w:val="005B5048"/>
    <w:rsid w:val="005B5213"/>
    <w:rsid w:val="005B6F03"/>
    <w:rsid w:val="005B729C"/>
    <w:rsid w:val="005B73AC"/>
    <w:rsid w:val="005C14D3"/>
    <w:rsid w:val="005C1FDA"/>
    <w:rsid w:val="005C52FD"/>
    <w:rsid w:val="005C644E"/>
    <w:rsid w:val="005C6B33"/>
    <w:rsid w:val="005D159E"/>
    <w:rsid w:val="005D35AD"/>
    <w:rsid w:val="005D50F8"/>
    <w:rsid w:val="005D533A"/>
    <w:rsid w:val="005D6268"/>
    <w:rsid w:val="005D7960"/>
    <w:rsid w:val="005E02F3"/>
    <w:rsid w:val="005E0E1C"/>
    <w:rsid w:val="005E1D3B"/>
    <w:rsid w:val="005E1EA1"/>
    <w:rsid w:val="005E3377"/>
    <w:rsid w:val="005E344A"/>
    <w:rsid w:val="005E3DA7"/>
    <w:rsid w:val="005E4F5C"/>
    <w:rsid w:val="005E6A0E"/>
    <w:rsid w:val="005E6D5E"/>
    <w:rsid w:val="005F12B7"/>
    <w:rsid w:val="005F2592"/>
    <w:rsid w:val="005F32A8"/>
    <w:rsid w:val="005F3884"/>
    <w:rsid w:val="005F5CAF"/>
    <w:rsid w:val="005F6861"/>
    <w:rsid w:val="005F6923"/>
    <w:rsid w:val="00601FC3"/>
    <w:rsid w:val="0060342E"/>
    <w:rsid w:val="00603478"/>
    <w:rsid w:val="00604719"/>
    <w:rsid w:val="00606421"/>
    <w:rsid w:val="00606BAB"/>
    <w:rsid w:val="00610440"/>
    <w:rsid w:val="006120C8"/>
    <w:rsid w:val="006122F5"/>
    <w:rsid w:val="006138C3"/>
    <w:rsid w:val="006145C1"/>
    <w:rsid w:val="00616AFC"/>
    <w:rsid w:val="00616C35"/>
    <w:rsid w:val="00617855"/>
    <w:rsid w:val="00617EF2"/>
    <w:rsid w:val="00621977"/>
    <w:rsid w:val="00621E23"/>
    <w:rsid w:val="00622835"/>
    <w:rsid w:val="00623E1C"/>
    <w:rsid w:val="006257D9"/>
    <w:rsid w:val="006269E9"/>
    <w:rsid w:val="00631440"/>
    <w:rsid w:val="00633965"/>
    <w:rsid w:val="0063430F"/>
    <w:rsid w:val="00634984"/>
    <w:rsid w:val="00636647"/>
    <w:rsid w:val="00636EF8"/>
    <w:rsid w:val="00640796"/>
    <w:rsid w:val="0064667D"/>
    <w:rsid w:val="006467CE"/>
    <w:rsid w:val="00650051"/>
    <w:rsid w:val="0065084D"/>
    <w:rsid w:val="00650FB5"/>
    <w:rsid w:val="0065198C"/>
    <w:rsid w:val="00652043"/>
    <w:rsid w:val="006548A3"/>
    <w:rsid w:val="006553B1"/>
    <w:rsid w:val="00655819"/>
    <w:rsid w:val="00660C8E"/>
    <w:rsid w:val="0066113D"/>
    <w:rsid w:val="00662506"/>
    <w:rsid w:val="006632D2"/>
    <w:rsid w:val="00663422"/>
    <w:rsid w:val="00663641"/>
    <w:rsid w:val="00663675"/>
    <w:rsid w:val="0066412E"/>
    <w:rsid w:val="006673B7"/>
    <w:rsid w:val="006674E4"/>
    <w:rsid w:val="006679F8"/>
    <w:rsid w:val="00667A58"/>
    <w:rsid w:val="00667DDB"/>
    <w:rsid w:val="0067096E"/>
    <w:rsid w:val="00671400"/>
    <w:rsid w:val="006723D6"/>
    <w:rsid w:val="0067553D"/>
    <w:rsid w:val="00676032"/>
    <w:rsid w:val="00676840"/>
    <w:rsid w:val="00677E96"/>
    <w:rsid w:val="006804BD"/>
    <w:rsid w:val="00680C69"/>
    <w:rsid w:val="00682126"/>
    <w:rsid w:val="006821C8"/>
    <w:rsid w:val="00684F89"/>
    <w:rsid w:val="0068510A"/>
    <w:rsid w:val="006855F8"/>
    <w:rsid w:val="006856B7"/>
    <w:rsid w:val="00686530"/>
    <w:rsid w:val="00687459"/>
    <w:rsid w:val="006908C2"/>
    <w:rsid w:val="00690ACE"/>
    <w:rsid w:val="00690D3F"/>
    <w:rsid w:val="0069242A"/>
    <w:rsid w:val="006929B6"/>
    <w:rsid w:val="00695768"/>
    <w:rsid w:val="00697B65"/>
    <w:rsid w:val="00697DEB"/>
    <w:rsid w:val="006A002B"/>
    <w:rsid w:val="006A07DE"/>
    <w:rsid w:val="006A0D69"/>
    <w:rsid w:val="006A1F9A"/>
    <w:rsid w:val="006A3641"/>
    <w:rsid w:val="006A4460"/>
    <w:rsid w:val="006A5741"/>
    <w:rsid w:val="006B369F"/>
    <w:rsid w:val="006B5629"/>
    <w:rsid w:val="006B5C79"/>
    <w:rsid w:val="006C008C"/>
    <w:rsid w:val="006C294D"/>
    <w:rsid w:val="006C2D2B"/>
    <w:rsid w:val="006C4246"/>
    <w:rsid w:val="006C5239"/>
    <w:rsid w:val="006C7AAA"/>
    <w:rsid w:val="006D0C0A"/>
    <w:rsid w:val="006D0EFC"/>
    <w:rsid w:val="006D33C6"/>
    <w:rsid w:val="006D53A0"/>
    <w:rsid w:val="006D5413"/>
    <w:rsid w:val="006D5C64"/>
    <w:rsid w:val="006D6462"/>
    <w:rsid w:val="006D7A0B"/>
    <w:rsid w:val="006D7C81"/>
    <w:rsid w:val="006E03A8"/>
    <w:rsid w:val="006E0919"/>
    <w:rsid w:val="006E34EE"/>
    <w:rsid w:val="006E3B6B"/>
    <w:rsid w:val="006E55D5"/>
    <w:rsid w:val="006E704E"/>
    <w:rsid w:val="006F0472"/>
    <w:rsid w:val="006F09C1"/>
    <w:rsid w:val="006F2743"/>
    <w:rsid w:val="006F40B0"/>
    <w:rsid w:val="006F62DC"/>
    <w:rsid w:val="006F7026"/>
    <w:rsid w:val="00700320"/>
    <w:rsid w:val="00700674"/>
    <w:rsid w:val="0070079A"/>
    <w:rsid w:val="00700B2C"/>
    <w:rsid w:val="00702719"/>
    <w:rsid w:val="00707298"/>
    <w:rsid w:val="00707E6A"/>
    <w:rsid w:val="00707FD5"/>
    <w:rsid w:val="00710E3E"/>
    <w:rsid w:val="00711767"/>
    <w:rsid w:val="007135AC"/>
    <w:rsid w:val="007156EF"/>
    <w:rsid w:val="00716782"/>
    <w:rsid w:val="007167DD"/>
    <w:rsid w:val="00716C16"/>
    <w:rsid w:val="00716D13"/>
    <w:rsid w:val="00716D3D"/>
    <w:rsid w:val="00717D29"/>
    <w:rsid w:val="0072286B"/>
    <w:rsid w:val="00722ED9"/>
    <w:rsid w:val="00724E32"/>
    <w:rsid w:val="0072636E"/>
    <w:rsid w:val="00726C10"/>
    <w:rsid w:val="00727D19"/>
    <w:rsid w:val="0073461F"/>
    <w:rsid w:val="0073497C"/>
    <w:rsid w:val="00735503"/>
    <w:rsid w:val="00736044"/>
    <w:rsid w:val="007406D3"/>
    <w:rsid w:val="00740CAF"/>
    <w:rsid w:val="00741046"/>
    <w:rsid w:val="00741C10"/>
    <w:rsid w:val="007437EF"/>
    <w:rsid w:val="007450A1"/>
    <w:rsid w:val="00752373"/>
    <w:rsid w:val="00752EEB"/>
    <w:rsid w:val="0075382A"/>
    <w:rsid w:val="00754D63"/>
    <w:rsid w:val="00755C6E"/>
    <w:rsid w:val="00755D96"/>
    <w:rsid w:val="00755F9E"/>
    <w:rsid w:val="007620A1"/>
    <w:rsid w:val="00762342"/>
    <w:rsid w:val="007643C0"/>
    <w:rsid w:val="0076693A"/>
    <w:rsid w:val="00772538"/>
    <w:rsid w:val="007735BE"/>
    <w:rsid w:val="00774B1E"/>
    <w:rsid w:val="00775318"/>
    <w:rsid w:val="00777B2B"/>
    <w:rsid w:val="007800A8"/>
    <w:rsid w:val="007802B2"/>
    <w:rsid w:val="00781C25"/>
    <w:rsid w:val="007838D6"/>
    <w:rsid w:val="00786A3D"/>
    <w:rsid w:val="0079121A"/>
    <w:rsid w:val="00791743"/>
    <w:rsid w:val="00791840"/>
    <w:rsid w:val="0079210C"/>
    <w:rsid w:val="00792E93"/>
    <w:rsid w:val="007941BD"/>
    <w:rsid w:val="00795E86"/>
    <w:rsid w:val="007A1C00"/>
    <w:rsid w:val="007A69C2"/>
    <w:rsid w:val="007A79EE"/>
    <w:rsid w:val="007B0F01"/>
    <w:rsid w:val="007B13AD"/>
    <w:rsid w:val="007B3151"/>
    <w:rsid w:val="007B563D"/>
    <w:rsid w:val="007B6008"/>
    <w:rsid w:val="007B616B"/>
    <w:rsid w:val="007B6DCC"/>
    <w:rsid w:val="007C0F52"/>
    <w:rsid w:val="007C2143"/>
    <w:rsid w:val="007C4186"/>
    <w:rsid w:val="007C6240"/>
    <w:rsid w:val="007D10DB"/>
    <w:rsid w:val="007D157B"/>
    <w:rsid w:val="007D2696"/>
    <w:rsid w:val="007D3E42"/>
    <w:rsid w:val="007D4111"/>
    <w:rsid w:val="007D446D"/>
    <w:rsid w:val="007D63D7"/>
    <w:rsid w:val="007D78FD"/>
    <w:rsid w:val="007E0570"/>
    <w:rsid w:val="007E09B1"/>
    <w:rsid w:val="007E1CBC"/>
    <w:rsid w:val="007E27DE"/>
    <w:rsid w:val="007E31F2"/>
    <w:rsid w:val="007E4160"/>
    <w:rsid w:val="007E4A79"/>
    <w:rsid w:val="007E67FD"/>
    <w:rsid w:val="007E78A2"/>
    <w:rsid w:val="007F212B"/>
    <w:rsid w:val="007F49E0"/>
    <w:rsid w:val="007F7007"/>
    <w:rsid w:val="00800211"/>
    <w:rsid w:val="00802BEE"/>
    <w:rsid w:val="00803917"/>
    <w:rsid w:val="00804DCF"/>
    <w:rsid w:val="00805325"/>
    <w:rsid w:val="008061C1"/>
    <w:rsid w:val="0080621E"/>
    <w:rsid w:val="00807182"/>
    <w:rsid w:val="00807AC5"/>
    <w:rsid w:val="00813896"/>
    <w:rsid w:val="0081396A"/>
    <w:rsid w:val="0081646D"/>
    <w:rsid w:val="00816CD9"/>
    <w:rsid w:val="008170DA"/>
    <w:rsid w:val="008175B4"/>
    <w:rsid w:val="008204FF"/>
    <w:rsid w:val="0082077F"/>
    <w:rsid w:val="00820C1E"/>
    <w:rsid w:val="00821C8E"/>
    <w:rsid w:val="00821F26"/>
    <w:rsid w:val="008222FA"/>
    <w:rsid w:val="008228A6"/>
    <w:rsid w:val="00822A07"/>
    <w:rsid w:val="008234D9"/>
    <w:rsid w:val="00827B6A"/>
    <w:rsid w:val="00827CAD"/>
    <w:rsid w:val="008301FA"/>
    <w:rsid w:val="00831B81"/>
    <w:rsid w:val="00831E8B"/>
    <w:rsid w:val="0083306D"/>
    <w:rsid w:val="008331DB"/>
    <w:rsid w:val="008334F4"/>
    <w:rsid w:val="008336E1"/>
    <w:rsid w:val="00833D0B"/>
    <w:rsid w:val="00836A13"/>
    <w:rsid w:val="00837B37"/>
    <w:rsid w:val="00837ED2"/>
    <w:rsid w:val="008441E2"/>
    <w:rsid w:val="00845DFD"/>
    <w:rsid w:val="008461D5"/>
    <w:rsid w:val="008467AF"/>
    <w:rsid w:val="00850C9F"/>
    <w:rsid w:val="00854144"/>
    <w:rsid w:val="00854B2C"/>
    <w:rsid w:val="00856E25"/>
    <w:rsid w:val="008615B0"/>
    <w:rsid w:val="00862FB7"/>
    <w:rsid w:val="008638E3"/>
    <w:rsid w:val="008676DD"/>
    <w:rsid w:val="00867E26"/>
    <w:rsid w:val="00870755"/>
    <w:rsid w:val="00871852"/>
    <w:rsid w:val="008718E2"/>
    <w:rsid w:val="00871EAA"/>
    <w:rsid w:val="00873433"/>
    <w:rsid w:val="008745D8"/>
    <w:rsid w:val="00874717"/>
    <w:rsid w:val="00875C9E"/>
    <w:rsid w:val="00875D16"/>
    <w:rsid w:val="00875ECD"/>
    <w:rsid w:val="00882ACE"/>
    <w:rsid w:val="00884365"/>
    <w:rsid w:val="00884438"/>
    <w:rsid w:val="00884638"/>
    <w:rsid w:val="00885FC1"/>
    <w:rsid w:val="008864D9"/>
    <w:rsid w:val="00886819"/>
    <w:rsid w:val="00892B68"/>
    <w:rsid w:val="00894BDC"/>
    <w:rsid w:val="00896D22"/>
    <w:rsid w:val="008A0C7A"/>
    <w:rsid w:val="008A0EF4"/>
    <w:rsid w:val="008A1636"/>
    <w:rsid w:val="008A1E7E"/>
    <w:rsid w:val="008A39D5"/>
    <w:rsid w:val="008A4C28"/>
    <w:rsid w:val="008A62B8"/>
    <w:rsid w:val="008A7067"/>
    <w:rsid w:val="008A76C9"/>
    <w:rsid w:val="008B0984"/>
    <w:rsid w:val="008B0C00"/>
    <w:rsid w:val="008B3A4C"/>
    <w:rsid w:val="008B4780"/>
    <w:rsid w:val="008C0A8D"/>
    <w:rsid w:val="008C2EB8"/>
    <w:rsid w:val="008C3900"/>
    <w:rsid w:val="008C3DE0"/>
    <w:rsid w:val="008C5C99"/>
    <w:rsid w:val="008C6D1E"/>
    <w:rsid w:val="008D19B1"/>
    <w:rsid w:val="008D3082"/>
    <w:rsid w:val="008D550E"/>
    <w:rsid w:val="008D7B2A"/>
    <w:rsid w:val="008E130B"/>
    <w:rsid w:val="008E1EF9"/>
    <w:rsid w:val="008E2915"/>
    <w:rsid w:val="008E336B"/>
    <w:rsid w:val="008E396A"/>
    <w:rsid w:val="008E39FD"/>
    <w:rsid w:val="008F0987"/>
    <w:rsid w:val="008F3F48"/>
    <w:rsid w:val="008F42E6"/>
    <w:rsid w:val="008F4F55"/>
    <w:rsid w:val="008F5416"/>
    <w:rsid w:val="008F5646"/>
    <w:rsid w:val="008F60B3"/>
    <w:rsid w:val="008F6AEA"/>
    <w:rsid w:val="008F73A7"/>
    <w:rsid w:val="008F7715"/>
    <w:rsid w:val="00900835"/>
    <w:rsid w:val="00900C37"/>
    <w:rsid w:val="00901448"/>
    <w:rsid w:val="009015CB"/>
    <w:rsid w:val="00901E6E"/>
    <w:rsid w:val="00902E92"/>
    <w:rsid w:val="009075C9"/>
    <w:rsid w:val="0091103D"/>
    <w:rsid w:val="00911A07"/>
    <w:rsid w:val="009125D8"/>
    <w:rsid w:val="0091266F"/>
    <w:rsid w:val="00912F4C"/>
    <w:rsid w:val="0091519D"/>
    <w:rsid w:val="0092086C"/>
    <w:rsid w:val="009213A5"/>
    <w:rsid w:val="00924292"/>
    <w:rsid w:val="00924912"/>
    <w:rsid w:val="009252DF"/>
    <w:rsid w:val="00925835"/>
    <w:rsid w:val="009259F5"/>
    <w:rsid w:val="00926379"/>
    <w:rsid w:val="00927558"/>
    <w:rsid w:val="00931668"/>
    <w:rsid w:val="00931924"/>
    <w:rsid w:val="009323F3"/>
    <w:rsid w:val="00937B87"/>
    <w:rsid w:val="009409DB"/>
    <w:rsid w:val="00940CD7"/>
    <w:rsid w:val="00942349"/>
    <w:rsid w:val="0094297C"/>
    <w:rsid w:val="00942BD2"/>
    <w:rsid w:val="009446AA"/>
    <w:rsid w:val="009456E8"/>
    <w:rsid w:val="0094788B"/>
    <w:rsid w:val="00950357"/>
    <w:rsid w:val="00954FC1"/>
    <w:rsid w:val="009551E7"/>
    <w:rsid w:val="00957DD7"/>
    <w:rsid w:val="0096005E"/>
    <w:rsid w:val="0096293A"/>
    <w:rsid w:val="009638BD"/>
    <w:rsid w:val="0096390D"/>
    <w:rsid w:val="009642D8"/>
    <w:rsid w:val="00964615"/>
    <w:rsid w:val="00964C43"/>
    <w:rsid w:val="00965C0D"/>
    <w:rsid w:val="00965F04"/>
    <w:rsid w:val="009661BA"/>
    <w:rsid w:val="00966423"/>
    <w:rsid w:val="00971D86"/>
    <w:rsid w:val="00973723"/>
    <w:rsid w:val="00973E76"/>
    <w:rsid w:val="00973ED9"/>
    <w:rsid w:val="00974361"/>
    <w:rsid w:val="00975203"/>
    <w:rsid w:val="00976E52"/>
    <w:rsid w:val="009776A5"/>
    <w:rsid w:val="0098191A"/>
    <w:rsid w:val="00982550"/>
    <w:rsid w:val="00984EE9"/>
    <w:rsid w:val="0098526D"/>
    <w:rsid w:val="00986C09"/>
    <w:rsid w:val="009877BD"/>
    <w:rsid w:val="00987E1D"/>
    <w:rsid w:val="00990503"/>
    <w:rsid w:val="009909C1"/>
    <w:rsid w:val="00990CF2"/>
    <w:rsid w:val="009918F7"/>
    <w:rsid w:val="00997F7D"/>
    <w:rsid w:val="009A29C9"/>
    <w:rsid w:val="009A3DAE"/>
    <w:rsid w:val="009A55AD"/>
    <w:rsid w:val="009A5D0B"/>
    <w:rsid w:val="009A6562"/>
    <w:rsid w:val="009B02A1"/>
    <w:rsid w:val="009B0704"/>
    <w:rsid w:val="009B0820"/>
    <w:rsid w:val="009B1C18"/>
    <w:rsid w:val="009B5337"/>
    <w:rsid w:val="009B6C73"/>
    <w:rsid w:val="009B6E23"/>
    <w:rsid w:val="009B7C77"/>
    <w:rsid w:val="009C0F85"/>
    <w:rsid w:val="009C1E24"/>
    <w:rsid w:val="009C2E3C"/>
    <w:rsid w:val="009C590A"/>
    <w:rsid w:val="009C6564"/>
    <w:rsid w:val="009C6FED"/>
    <w:rsid w:val="009C788E"/>
    <w:rsid w:val="009C7A77"/>
    <w:rsid w:val="009D0B6E"/>
    <w:rsid w:val="009D139C"/>
    <w:rsid w:val="009D1BBC"/>
    <w:rsid w:val="009D4242"/>
    <w:rsid w:val="009D65BF"/>
    <w:rsid w:val="009D7289"/>
    <w:rsid w:val="009D7BFB"/>
    <w:rsid w:val="009E1272"/>
    <w:rsid w:val="009E128A"/>
    <w:rsid w:val="009E4C6E"/>
    <w:rsid w:val="009E5814"/>
    <w:rsid w:val="009F25A4"/>
    <w:rsid w:val="009F34AC"/>
    <w:rsid w:val="009F4FBD"/>
    <w:rsid w:val="009F5DF6"/>
    <w:rsid w:val="009F65F2"/>
    <w:rsid w:val="009F79A5"/>
    <w:rsid w:val="00A0166D"/>
    <w:rsid w:val="00A053A6"/>
    <w:rsid w:val="00A07CA4"/>
    <w:rsid w:val="00A07FF1"/>
    <w:rsid w:val="00A11613"/>
    <w:rsid w:val="00A11D85"/>
    <w:rsid w:val="00A14624"/>
    <w:rsid w:val="00A16018"/>
    <w:rsid w:val="00A1623B"/>
    <w:rsid w:val="00A16C50"/>
    <w:rsid w:val="00A170BB"/>
    <w:rsid w:val="00A17769"/>
    <w:rsid w:val="00A2021E"/>
    <w:rsid w:val="00A23584"/>
    <w:rsid w:val="00A235E1"/>
    <w:rsid w:val="00A23EAD"/>
    <w:rsid w:val="00A2423F"/>
    <w:rsid w:val="00A254A3"/>
    <w:rsid w:val="00A260F5"/>
    <w:rsid w:val="00A27FB0"/>
    <w:rsid w:val="00A30883"/>
    <w:rsid w:val="00A30F9D"/>
    <w:rsid w:val="00A3188E"/>
    <w:rsid w:val="00A3539C"/>
    <w:rsid w:val="00A35F8A"/>
    <w:rsid w:val="00A3632F"/>
    <w:rsid w:val="00A363BB"/>
    <w:rsid w:val="00A36518"/>
    <w:rsid w:val="00A37900"/>
    <w:rsid w:val="00A4066D"/>
    <w:rsid w:val="00A40964"/>
    <w:rsid w:val="00A4160B"/>
    <w:rsid w:val="00A41808"/>
    <w:rsid w:val="00A41D61"/>
    <w:rsid w:val="00A4555B"/>
    <w:rsid w:val="00A46E61"/>
    <w:rsid w:val="00A47ADC"/>
    <w:rsid w:val="00A50D9D"/>
    <w:rsid w:val="00A525DE"/>
    <w:rsid w:val="00A52E53"/>
    <w:rsid w:val="00A533C3"/>
    <w:rsid w:val="00A53858"/>
    <w:rsid w:val="00A538E8"/>
    <w:rsid w:val="00A53BC0"/>
    <w:rsid w:val="00A5538E"/>
    <w:rsid w:val="00A55862"/>
    <w:rsid w:val="00A56CC4"/>
    <w:rsid w:val="00A60022"/>
    <w:rsid w:val="00A6062A"/>
    <w:rsid w:val="00A62892"/>
    <w:rsid w:val="00A62988"/>
    <w:rsid w:val="00A6342F"/>
    <w:rsid w:val="00A64A0F"/>
    <w:rsid w:val="00A672C7"/>
    <w:rsid w:val="00A67DA6"/>
    <w:rsid w:val="00A67E7A"/>
    <w:rsid w:val="00A715A4"/>
    <w:rsid w:val="00A71A12"/>
    <w:rsid w:val="00A74A49"/>
    <w:rsid w:val="00A76921"/>
    <w:rsid w:val="00A771EF"/>
    <w:rsid w:val="00A77481"/>
    <w:rsid w:val="00A776A2"/>
    <w:rsid w:val="00A80BA7"/>
    <w:rsid w:val="00A816B9"/>
    <w:rsid w:val="00A81720"/>
    <w:rsid w:val="00A8205C"/>
    <w:rsid w:val="00A82175"/>
    <w:rsid w:val="00A84214"/>
    <w:rsid w:val="00A8603B"/>
    <w:rsid w:val="00A863D7"/>
    <w:rsid w:val="00A86542"/>
    <w:rsid w:val="00A86CF1"/>
    <w:rsid w:val="00A86D26"/>
    <w:rsid w:val="00A872F5"/>
    <w:rsid w:val="00A87B63"/>
    <w:rsid w:val="00A90353"/>
    <w:rsid w:val="00A91657"/>
    <w:rsid w:val="00A92B85"/>
    <w:rsid w:val="00A96ACC"/>
    <w:rsid w:val="00A971D0"/>
    <w:rsid w:val="00A972A6"/>
    <w:rsid w:val="00AA13B9"/>
    <w:rsid w:val="00AA4F51"/>
    <w:rsid w:val="00AA6655"/>
    <w:rsid w:val="00AA6F9B"/>
    <w:rsid w:val="00AA7AA3"/>
    <w:rsid w:val="00AA7AA4"/>
    <w:rsid w:val="00AB0C73"/>
    <w:rsid w:val="00AB297F"/>
    <w:rsid w:val="00AB31C0"/>
    <w:rsid w:val="00AB34F6"/>
    <w:rsid w:val="00AB3FBC"/>
    <w:rsid w:val="00AB58F5"/>
    <w:rsid w:val="00AB63DA"/>
    <w:rsid w:val="00AB7F23"/>
    <w:rsid w:val="00AC04B5"/>
    <w:rsid w:val="00AC0D20"/>
    <w:rsid w:val="00AC1687"/>
    <w:rsid w:val="00AC180E"/>
    <w:rsid w:val="00AC22F4"/>
    <w:rsid w:val="00AC233A"/>
    <w:rsid w:val="00AC3E06"/>
    <w:rsid w:val="00AC4C48"/>
    <w:rsid w:val="00AC4D31"/>
    <w:rsid w:val="00AC55F9"/>
    <w:rsid w:val="00AC5B34"/>
    <w:rsid w:val="00AC5B90"/>
    <w:rsid w:val="00AC6B1C"/>
    <w:rsid w:val="00AC6B45"/>
    <w:rsid w:val="00AD269D"/>
    <w:rsid w:val="00AD328A"/>
    <w:rsid w:val="00AD5A5A"/>
    <w:rsid w:val="00AD70C5"/>
    <w:rsid w:val="00AE1F95"/>
    <w:rsid w:val="00AE3004"/>
    <w:rsid w:val="00AE375F"/>
    <w:rsid w:val="00AE3BE8"/>
    <w:rsid w:val="00AE6B02"/>
    <w:rsid w:val="00AE6BF9"/>
    <w:rsid w:val="00AE75C1"/>
    <w:rsid w:val="00AE76AE"/>
    <w:rsid w:val="00AF20A8"/>
    <w:rsid w:val="00AF24DA"/>
    <w:rsid w:val="00AF4BCE"/>
    <w:rsid w:val="00AF5AD0"/>
    <w:rsid w:val="00AF6656"/>
    <w:rsid w:val="00AF6AB2"/>
    <w:rsid w:val="00AF7900"/>
    <w:rsid w:val="00B0142A"/>
    <w:rsid w:val="00B030BA"/>
    <w:rsid w:val="00B03802"/>
    <w:rsid w:val="00B048F4"/>
    <w:rsid w:val="00B04D28"/>
    <w:rsid w:val="00B04EFD"/>
    <w:rsid w:val="00B05471"/>
    <w:rsid w:val="00B054B9"/>
    <w:rsid w:val="00B06B0F"/>
    <w:rsid w:val="00B0776E"/>
    <w:rsid w:val="00B1391B"/>
    <w:rsid w:val="00B13E41"/>
    <w:rsid w:val="00B16331"/>
    <w:rsid w:val="00B17936"/>
    <w:rsid w:val="00B20B01"/>
    <w:rsid w:val="00B21AFD"/>
    <w:rsid w:val="00B229A9"/>
    <w:rsid w:val="00B22BA9"/>
    <w:rsid w:val="00B22BFE"/>
    <w:rsid w:val="00B22DC6"/>
    <w:rsid w:val="00B2494F"/>
    <w:rsid w:val="00B26737"/>
    <w:rsid w:val="00B27482"/>
    <w:rsid w:val="00B30711"/>
    <w:rsid w:val="00B30BE8"/>
    <w:rsid w:val="00B32D95"/>
    <w:rsid w:val="00B3372C"/>
    <w:rsid w:val="00B34A05"/>
    <w:rsid w:val="00B35117"/>
    <w:rsid w:val="00B362D7"/>
    <w:rsid w:val="00B41D71"/>
    <w:rsid w:val="00B42025"/>
    <w:rsid w:val="00B428BA"/>
    <w:rsid w:val="00B43846"/>
    <w:rsid w:val="00B43E94"/>
    <w:rsid w:val="00B4401E"/>
    <w:rsid w:val="00B50187"/>
    <w:rsid w:val="00B50AC7"/>
    <w:rsid w:val="00B5166A"/>
    <w:rsid w:val="00B520A2"/>
    <w:rsid w:val="00B557DF"/>
    <w:rsid w:val="00B560C5"/>
    <w:rsid w:val="00B56C0F"/>
    <w:rsid w:val="00B56DB5"/>
    <w:rsid w:val="00B62C77"/>
    <w:rsid w:val="00B632EA"/>
    <w:rsid w:val="00B64C38"/>
    <w:rsid w:val="00B65C7D"/>
    <w:rsid w:val="00B66576"/>
    <w:rsid w:val="00B66975"/>
    <w:rsid w:val="00B71BE6"/>
    <w:rsid w:val="00B74311"/>
    <w:rsid w:val="00B74464"/>
    <w:rsid w:val="00B77D74"/>
    <w:rsid w:val="00B82775"/>
    <w:rsid w:val="00B82ECB"/>
    <w:rsid w:val="00B83361"/>
    <w:rsid w:val="00B83D61"/>
    <w:rsid w:val="00B8420A"/>
    <w:rsid w:val="00B85BE5"/>
    <w:rsid w:val="00B85F89"/>
    <w:rsid w:val="00B86E4F"/>
    <w:rsid w:val="00B90F63"/>
    <w:rsid w:val="00B91C3C"/>
    <w:rsid w:val="00B937F9"/>
    <w:rsid w:val="00B93C4A"/>
    <w:rsid w:val="00B94D23"/>
    <w:rsid w:val="00B94D35"/>
    <w:rsid w:val="00B95DC2"/>
    <w:rsid w:val="00B9617A"/>
    <w:rsid w:val="00B96EE3"/>
    <w:rsid w:val="00B96FCE"/>
    <w:rsid w:val="00BA3D04"/>
    <w:rsid w:val="00BA6752"/>
    <w:rsid w:val="00BA7A26"/>
    <w:rsid w:val="00BB1B4F"/>
    <w:rsid w:val="00BB451D"/>
    <w:rsid w:val="00BB5A68"/>
    <w:rsid w:val="00BC0715"/>
    <w:rsid w:val="00BC1942"/>
    <w:rsid w:val="00BC2B39"/>
    <w:rsid w:val="00BC2F4A"/>
    <w:rsid w:val="00BC4B5C"/>
    <w:rsid w:val="00BC563B"/>
    <w:rsid w:val="00BC592E"/>
    <w:rsid w:val="00BC753A"/>
    <w:rsid w:val="00BD12F1"/>
    <w:rsid w:val="00BD1701"/>
    <w:rsid w:val="00BD5013"/>
    <w:rsid w:val="00BD64B7"/>
    <w:rsid w:val="00BE0010"/>
    <w:rsid w:val="00BE0871"/>
    <w:rsid w:val="00BE1179"/>
    <w:rsid w:val="00BE370E"/>
    <w:rsid w:val="00BE3DD9"/>
    <w:rsid w:val="00BE43B4"/>
    <w:rsid w:val="00BE4CC7"/>
    <w:rsid w:val="00BE7941"/>
    <w:rsid w:val="00BF0574"/>
    <w:rsid w:val="00BF0FD9"/>
    <w:rsid w:val="00BF11D0"/>
    <w:rsid w:val="00BF1577"/>
    <w:rsid w:val="00BF16F9"/>
    <w:rsid w:val="00BF18B7"/>
    <w:rsid w:val="00BF25FC"/>
    <w:rsid w:val="00BF2DA5"/>
    <w:rsid w:val="00BF3242"/>
    <w:rsid w:val="00BF3348"/>
    <w:rsid w:val="00BF3355"/>
    <w:rsid w:val="00BF3CD6"/>
    <w:rsid w:val="00BF5F73"/>
    <w:rsid w:val="00BF6834"/>
    <w:rsid w:val="00BF7505"/>
    <w:rsid w:val="00C040C5"/>
    <w:rsid w:val="00C05236"/>
    <w:rsid w:val="00C058F9"/>
    <w:rsid w:val="00C05A5C"/>
    <w:rsid w:val="00C10EB4"/>
    <w:rsid w:val="00C13D7E"/>
    <w:rsid w:val="00C14833"/>
    <w:rsid w:val="00C154DA"/>
    <w:rsid w:val="00C166E2"/>
    <w:rsid w:val="00C210F1"/>
    <w:rsid w:val="00C21C44"/>
    <w:rsid w:val="00C22908"/>
    <w:rsid w:val="00C2570A"/>
    <w:rsid w:val="00C30D17"/>
    <w:rsid w:val="00C35480"/>
    <w:rsid w:val="00C36619"/>
    <w:rsid w:val="00C37A12"/>
    <w:rsid w:val="00C416C0"/>
    <w:rsid w:val="00C418CF"/>
    <w:rsid w:val="00C42E90"/>
    <w:rsid w:val="00C439A1"/>
    <w:rsid w:val="00C47B82"/>
    <w:rsid w:val="00C539D0"/>
    <w:rsid w:val="00C53D1E"/>
    <w:rsid w:val="00C6031D"/>
    <w:rsid w:val="00C6065A"/>
    <w:rsid w:val="00C61259"/>
    <w:rsid w:val="00C6233B"/>
    <w:rsid w:val="00C6250A"/>
    <w:rsid w:val="00C635B4"/>
    <w:rsid w:val="00C7010B"/>
    <w:rsid w:val="00C80235"/>
    <w:rsid w:val="00C81B53"/>
    <w:rsid w:val="00C82596"/>
    <w:rsid w:val="00C825F5"/>
    <w:rsid w:val="00C83D5A"/>
    <w:rsid w:val="00C849F1"/>
    <w:rsid w:val="00C866A7"/>
    <w:rsid w:val="00C8676F"/>
    <w:rsid w:val="00C86E29"/>
    <w:rsid w:val="00C87051"/>
    <w:rsid w:val="00C87D1A"/>
    <w:rsid w:val="00C9073C"/>
    <w:rsid w:val="00C93118"/>
    <w:rsid w:val="00C934A4"/>
    <w:rsid w:val="00C940FA"/>
    <w:rsid w:val="00C96246"/>
    <w:rsid w:val="00C97628"/>
    <w:rsid w:val="00CA1987"/>
    <w:rsid w:val="00CA2BAD"/>
    <w:rsid w:val="00CA2F91"/>
    <w:rsid w:val="00CA4304"/>
    <w:rsid w:val="00CB03BF"/>
    <w:rsid w:val="00CB0E73"/>
    <w:rsid w:val="00CB1ADA"/>
    <w:rsid w:val="00CB25BC"/>
    <w:rsid w:val="00CB5919"/>
    <w:rsid w:val="00CB7AC0"/>
    <w:rsid w:val="00CC05D7"/>
    <w:rsid w:val="00CC0EB5"/>
    <w:rsid w:val="00CC1571"/>
    <w:rsid w:val="00CC1EE1"/>
    <w:rsid w:val="00CC3155"/>
    <w:rsid w:val="00CC3A68"/>
    <w:rsid w:val="00CC44A3"/>
    <w:rsid w:val="00CC4B40"/>
    <w:rsid w:val="00CC4F4E"/>
    <w:rsid w:val="00CC538B"/>
    <w:rsid w:val="00CD0CAB"/>
    <w:rsid w:val="00CD1339"/>
    <w:rsid w:val="00CD3219"/>
    <w:rsid w:val="00CD33C9"/>
    <w:rsid w:val="00CD561A"/>
    <w:rsid w:val="00CD63C4"/>
    <w:rsid w:val="00CD65A8"/>
    <w:rsid w:val="00CE0F30"/>
    <w:rsid w:val="00CE132A"/>
    <w:rsid w:val="00CE13E0"/>
    <w:rsid w:val="00CE4288"/>
    <w:rsid w:val="00CE5035"/>
    <w:rsid w:val="00CE5303"/>
    <w:rsid w:val="00CE6EE1"/>
    <w:rsid w:val="00CF1702"/>
    <w:rsid w:val="00CF32D7"/>
    <w:rsid w:val="00CF48B4"/>
    <w:rsid w:val="00CF5170"/>
    <w:rsid w:val="00CF66F0"/>
    <w:rsid w:val="00CF707B"/>
    <w:rsid w:val="00CF7699"/>
    <w:rsid w:val="00D00EDC"/>
    <w:rsid w:val="00D01193"/>
    <w:rsid w:val="00D01DD8"/>
    <w:rsid w:val="00D01DDA"/>
    <w:rsid w:val="00D02494"/>
    <w:rsid w:val="00D03DE7"/>
    <w:rsid w:val="00D040E3"/>
    <w:rsid w:val="00D044CD"/>
    <w:rsid w:val="00D046AC"/>
    <w:rsid w:val="00D0561F"/>
    <w:rsid w:val="00D061A8"/>
    <w:rsid w:val="00D07E93"/>
    <w:rsid w:val="00D10536"/>
    <w:rsid w:val="00D1139B"/>
    <w:rsid w:val="00D113AF"/>
    <w:rsid w:val="00D12312"/>
    <w:rsid w:val="00D14FBC"/>
    <w:rsid w:val="00D151A4"/>
    <w:rsid w:val="00D163DA"/>
    <w:rsid w:val="00D17554"/>
    <w:rsid w:val="00D17BF5"/>
    <w:rsid w:val="00D21997"/>
    <w:rsid w:val="00D21F57"/>
    <w:rsid w:val="00D24612"/>
    <w:rsid w:val="00D247FF"/>
    <w:rsid w:val="00D249C1"/>
    <w:rsid w:val="00D26020"/>
    <w:rsid w:val="00D27F9E"/>
    <w:rsid w:val="00D30525"/>
    <w:rsid w:val="00D315B8"/>
    <w:rsid w:val="00D31826"/>
    <w:rsid w:val="00D337D0"/>
    <w:rsid w:val="00D34A86"/>
    <w:rsid w:val="00D358E9"/>
    <w:rsid w:val="00D35AB4"/>
    <w:rsid w:val="00D3748D"/>
    <w:rsid w:val="00D37914"/>
    <w:rsid w:val="00D40C80"/>
    <w:rsid w:val="00D4193B"/>
    <w:rsid w:val="00D41CD0"/>
    <w:rsid w:val="00D44805"/>
    <w:rsid w:val="00D4519A"/>
    <w:rsid w:val="00D45E74"/>
    <w:rsid w:val="00D4653B"/>
    <w:rsid w:val="00D46E95"/>
    <w:rsid w:val="00D50854"/>
    <w:rsid w:val="00D5203A"/>
    <w:rsid w:val="00D53973"/>
    <w:rsid w:val="00D53F18"/>
    <w:rsid w:val="00D5427F"/>
    <w:rsid w:val="00D5560C"/>
    <w:rsid w:val="00D55BA3"/>
    <w:rsid w:val="00D5736E"/>
    <w:rsid w:val="00D625C5"/>
    <w:rsid w:val="00D63508"/>
    <w:rsid w:val="00D65B38"/>
    <w:rsid w:val="00D701B3"/>
    <w:rsid w:val="00D70299"/>
    <w:rsid w:val="00D703BB"/>
    <w:rsid w:val="00D70745"/>
    <w:rsid w:val="00D71AF5"/>
    <w:rsid w:val="00D7362B"/>
    <w:rsid w:val="00D749FF"/>
    <w:rsid w:val="00D76197"/>
    <w:rsid w:val="00D76AA8"/>
    <w:rsid w:val="00D81030"/>
    <w:rsid w:val="00D81067"/>
    <w:rsid w:val="00D83869"/>
    <w:rsid w:val="00D83F36"/>
    <w:rsid w:val="00D8440B"/>
    <w:rsid w:val="00D84EB4"/>
    <w:rsid w:val="00D8543C"/>
    <w:rsid w:val="00D85E62"/>
    <w:rsid w:val="00D862A8"/>
    <w:rsid w:val="00D866D0"/>
    <w:rsid w:val="00D86782"/>
    <w:rsid w:val="00D86BA8"/>
    <w:rsid w:val="00D919C0"/>
    <w:rsid w:val="00D922B3"/>
    <w:rsid w:val="00D976E9"/>
    <w:rsid w:val="00DA042A"/>
    <w:rsid w:val="00DA1429"/>
    <w:rsid w:val="00DA1C08"/>
    <w:rsid w:val="00DA1FF9"/>
    <w:rsid w:val="00DA27DE"/>
    <w:rsid w:val="00DA2CD9"/>
    <w:rsid w:val="00DA56D2"/>
    <w:rsid w:val="00DA5CBE"/>
    <w:rsid w:val="00DA64F1"/>
    <w:rsid w:val="00DA6A6F"/>
    <w:rsid w:val="00DA6B89"/>
    <w:rsid w:val="00DA713C"/>
    <w:rsid w:val="00DA7ACF"/>
    <w:rsid w:val="00DB21FB"/>
    <w:rsid w:val="00DB3BCC"/>
    <w:rsid w:val="00DB3EDE"/>
    <w:rsid w:val="00DB4DBA"/>
    <w:rsid w:val="00DB59E3"/>
    <w:rsid w:val="00DB5E20"/>
    <w:rsid w:val="00DB71CD"/>
    <w:rsid w:val="00DB7585"/>
    <w:rsid w:val="00DB777B"/>
    <w:rsid w:val="00DB7C4E"/>
    <w:rsid w:val="00DC2621"/>
    <w:rsid w:val="00DC2665"/>
    <w:rsid w:val="00DC3875"/>
    <w:rsid w:val="00DC394F"/>
    <w:rsid w:val="00DC3B64"/>
    <w:rsid w:val="00DC3D76"/>
    <w:rsid w:val="00DC43C0"/>
    <w:rsid w:val="00DC4756"/>
    <w:rsid w:val="00DC6B86"/>
    <w:rsid w:val="00DC74A4"/>
    <w:rsid w:val="00DC785B"/>
    <w:rsid w:val="00DC7ABB"/>
    <w:rsid w:val="00DD0FA5"/>
    <w:rsid w:val="00DD2B97"/>
    <w:rsid w:val="00DD5413"/>
    <w:rsid w:val="00DD5D0F"/>
    <w:rsid w:val="00DD628B"/>
    <w:rsid w:val="00DD692F"/>
    <w:rsid w:val="00DD7A9B"/>
    <w:rsid w:val="00DD7BF0"/>
    <w:rsid w:val="00DE1384"/>
    <w:rsid w:val="00DE154C"/>
    <w:rsid w:val="00DE610D"/>
    <w:rsid w:val="00DE6A36"/>
    <w:rsid w:val="00DE741F"/>
    <w:rsid w:val="00DE75FE"/>
    <w:rsid w:val="00DF2EF6"/>
    <w:rsid w:val="00DF342B"/>
    <w:rsid w:val="00DF3AC8"/>
    <w:rsid w:val="00DF4565"/>
    <w:rsid w:val="00DF5D04"/>
    <w:rsid w:val="00DF6389"/>
    <w:rsid w:val="00DF6409"/>
    <w:rsid w:val="00DF69F3"/>
    <w:rsid w:val="00DF7BF3"/>
    <w:rsid w:val="00E00BAE"/>
    <w:rsid w:val="00E020D5"/>
    <w:rsid w:val="00E02B72"/>
    <w:rsid w:val="00E03ACF"/>
    <w:rsid w:val="00E0468A"/>
    <w:rsid w:val="00E04B42"/>
    <w:rsid w:val="00E04EC1"/>
    <w:rsid w:val="00E05748"/>
    <w:rsid w:val="00E067B8"/>
    <w:rsid w:val="00E110B1"/>
    <w:rsid w:val="00E1142D"/>
    <w:rsid w:val="00E122F3"/>
    <w:rsid w:val="00E1426F"/>
    <w:rsid w:val="00E149B3"/>
    <w:rsid w:val="00E209A3"/>
    <w:rsid w:val="00E21A3E"/>
    <w:rsid w:val="00E22A8E"/>
    <w:rsid w:val="00E247BF"/>
    <w:rsid w:val="00E25E30"/>
    <w:rsid w:val="00E27A34"/>
    <w:rsid w:val="00E27AED"/>
    <w:rsid w:val="00E33B6D"/>
    <w:rsid w:val="00E33F48"/>
    <w:rsid w:val="00E3551A"/>
    <w:rsid w:val="00E361D9"/>
    <w:rsid w:val="00E362B5"/>
    <w:rsid w:val="00E40283"/>
    <w:rsid w:val="00E40611"/>
    <w:rsid w:val="00E44E31"/>
    <w:rsid w:val="00E455B0"/>
    <w:rsid w:val="00E46562"/>
    <w:rsid w:val="00E46703"/>
    <w:rsid w:val="00E476D5"/>
    <w:rsid w:val="00E51325"/>
    <w:rsid w:val="00E55C25"/>
    <w:rsid w:val="00E56DD9"/>
    <w:rsid w:val="00E6162F"/>
    <w:rsid w:val="00E61B40"/>
    <w:rsid w:val="00E6228E"/>
    <w:rsid w:val="00E628E2"/>
    <w:rsid w:val="00E62D0C"/>
    <w:rsid w:val="00E633AF"/>
    <w:rsid w:val="00E63AF8"/>
    <w:rsid w:val="00E64E51"/>
    <w:rsid w:val="00E6673A"/>
    <w:rsid w:val="00E67F6F"/>
    <w:rsid w:val="00E72F77"/>
    <w:rsid w:val="00E744A1"/>
    <w:rsid w:val="00E74BE1"/>
    <w:rsid w:val="00E74C6B"/>
    <w:rsid w:val="00E75651"/>
    <w:rsid w:val="00E75BB6"/>
    <w:rsid w:val="00E76AD0"/>
    <w:rsid w:val="00E80F27"/>
    <w:rsid w:val="00E82992"/>
    <w:rsid w:val="00E860B3"/>
    <w:rsid w:val="00E90BED"/>
    <w:rsid w:val="00E9152A"/>
    <w:rsid w:val="00E93EB3"/>
    <w:rsid w:val="00E94976"/>
    <w:rsid w:val="00E94CE6"/>
    <w:rsid w:val="00E95292"/>
    <w:rsid w:val="00E968BE"/>
    <w:rsid w:val="00EA0061"/>
    <w:rsid w:val="00EA0299"/>
    <w:rsid w:val="00EA0566"/>
    <w:rsid w:val="00EA1246"/>
    <w:rsid w:val="00EA463D"/>
    <w:rsid w:val="00EA51FB"/>
    <w:rsid w:val="00EA59A4"/>
    <w:rsid w:val="00EB24EF"/>
    <w:rsid w:val="00EB4711"/>
    <w:rsid w:val="00EB494E"/>
    <w:rsid w:val="00EB552A"/>
    <w:rsid w:val="00EB5757"/>
    <w:rsid w:val="00EB575D"/>
    <w:rsid w:val="00EC047C"/>
    <w:rsid w:val="00EC1736"/>
    <w:rsid w:val="00EC1C83"/>
    <w:rsid w:val="00EC3E20"/>
    <w:rsid w:val="00EC5943"/>
    <w:rsid w:val="00EC5C77"/>
    <w:rsid w:val="00EC682D"/>
    <w:rsid w:val="00EC7D39"/>
    <w:rsid w:val="00ED1485"/>
    <w:rsid w:val="00ED52F8"/>
    <w:rsid w:val="00ED53F8"/>
    <w:rsid w:val="00ED7383"/>
    <w:rsid w:val="00EE150C"/>
    <w:rsid w:val="00EE21EC"/>
    <w:rsid w:val="00EE2BA2"/>
    <w:rsid w:val="00EE2E24"/>
    <w:rsid w:val="00EE3317"/>
    <w:rsid w:val="00EE6027"/>
    <w:rsid w:val="00EF0EE9"/>
    <w:rsid w:val="00EF13AB"/>
    <w:rsid w:val="00EF28A4"/>
    <w:rsid w:val="00EF38F5"/>
    <w:rsid w:val="00EF3C6A"/>
    <w:rsid w:val="00EF47A7"/>
    <w:rsid w:val="00EF4D0B"/>
    <w:rsid w:val="00EF4E64"/>
    <w:rsid w:val="00EF4F1D"/>
    <w:rsid w:val="00EF5689"/>
    <w:rsid w:val="00EF5DA9"/>
    <w:rsid w:val="00EF68C9"/>
    <w:rsid w:val="00EF7AEF"/>
    <w:rsid w:val="00F00303"/>
    <w:rsid w:val="00F00B7B"/>
    <w:rsid w:val="00F0419B"/>
    <w:rsid w:val="00F047C4"/>
    <w:rsid w:val="00F058EE"/>
    <w:rsid w:val="00F05C6A"/>
    <w:rsid w:val="00F0612E"/>
    <w:rsid w:val="00F065F7"/>
    <w:rsid w:val="00F108DB"/>
    <w:rsid w:val="00F110CE"/>
    <w:rsid w:val="00F11D6E"/>
    <w:rsid w:val="00F14356"/>
    <w:rsid w:val="00F1452C"/>
    <w:rsid w:val="00F14B69"/>
    <w:rsid w:val="00F151F3"/>
    <w:rsid w:val="00F16F03"/>
    <w:rsid w:val="00F17922"/>
    <w:rsid w:val="00F17AE5"/>
    <w:rsid w:val="00F2368C"/>
    <w:rsid w:val="00F247E6"/>
    <w:rsid w:val="00F24EDF"/>
    <w:rsid w:val="00F2615F"/>
    <w:rsid w:val="00F26F3D"/>
    <w:rsid w:val="00F2779F"/>
    <w:rsid w:val="00F3096E"/>
    <w:rsid w:val="00F30D01"/>
    <w:rsid w:val="00F330B3"/>
    <w:rsid w:val="00F34974"/>
    <w:rsid w:val="00F349BD"/>
    <w:rsid w:val="00F34AFA"/>
    <w:rsid w:val="00F34F57"/>
    <w:rsid w:val="00F36CF8"/>
    <w:rsid w:val="00F410F3"/>
    <w:rsid w:val="00F41C47"/>
    <w:rsid w:val="00F41DAD"/>
    <w:rsid w:val="00F41F57"/>
    <w:rsid w:val="00F43215"/>
    <w:rsid w:val="00F4447D"/>
    <w:rsid w:val="00F45B2C"/>
    <w:rsid w:val="00F466EE"/>
    <w:rsid w:val="00F52C5B"/>
    <w:rsid w:val="00F5521A"/>
    <w:rsid w:val="00F565EE"/>
    <w:rsid w:val="00F56989"/>
    <w:rsid w:val="00F61BA0"/>
    <w:rsid w:val="00F62254"/>
    <w:rsid w:val="00F64341"/>
    <w:rsid w:val="00F65AE9"/>
    <w:rsid w:val="00F67A6C"/>
    <w:rsid w:val="00F67B07"/>
    <w:rsid w:val="00F67EAF"/>
    <w:rsid w:val="00F704B8"/>
    <w:rsid w:val="00F722BE"/>
    <w:rsid w:val="00F72AD4"/>
    <w:rsid w:val="00F73F54"/>
    <w:rsid w:val="00F74AA9"/>
    <w:rsid w:val="00F75203"/>
    <w:rsid w:val="00F8069C"/>
    <w:rsid w:val="00F80F83"/>
    <w:rsid w:val="00F83250"/>
    <w:rsid w:val="00F85202"/>
    <w:rsid w:val="00F93BA3"/>
    <w:rsid w:val="00F93EAD"/>
    <w:rsid w:val="00F94912"/>
    <w:rsid w:val="00F95F74"/>
    <w:rsid w:val="00F97618"/>
    <w:rsid w:val="00F97E04"/>
    <w:rsid w:val="00FA322B"/>
    <w:rsid w:val="00FA46C3"/>
    <w:rsid w:val="00FA7BC0"/>
    <w:rsid w:val="00FB21A9"/>
    <w:rsid w:val="00FB28A2"/>
    <w:rsid w:val="00FB5291"/>
    <w:rsid w:val="00FB75D6"/>
    <w:rsid w:val="00FC162A"/>
    <w:rsid w:val="00FC2315"/>
    <w:rsid w:val="00FC2A9C"/>
    <w:rsid w:val="00FC2FC4"/>
    <w:rsid w:val="00FC4864"/>
    <w:rsid w:val="00FC5E44"/>
    <w:rsid w:val="00FC5EBF"/>
    <w:rsid w:val="00FC6300"/>
    <w:rsid w:val="00FD019D"/>
    <w:rsid w:val="00FD2459"/>
    <w:rsid w:val="00FD49AD"/>
    <w:rsid w:val="00FD5215"/>
    <w:rsid w:val="00FD6865"/>
    <w:rsid w:val="00FD7688"/>
    <w:rsid w:val="00FD7C31"/>
    <w:rsid w:val="00FD7C79"/>
    <w:rsid w:val="00FE1A57"/>
    <w:rsid w:val="00FE233E"/>
    <w:rsid w:val="00FE40E6"/>
    <w:rsid w:val="00FE4925"/>
    <w:rsid w:val="00FE5A5B"/>
    <w:rsid w:val="00FF1CC9"/>
    <w:rsid w:val="00FF1D9D"/>
    <w:rsid w:val="00FF459A"/>
    <w:rsid w:val="00FF4641"/>
    <w:rsid w:val="00FF4B7C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semiHidden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877BD"/>
    <w:rPr>
      <w:rFonts w:ascii="Consolas" w:eastAsia="Times New Roman" w:hAnsi="Consolas" w:cs="Times New Roman"/>
      <w:sz w:val="20"/>
      <w:szCs w:val="20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EC7D39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776A5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776A5"/>
    <w:rPr>
      <w:b/>
      <w:bCs/>
    </w:rPr>
  </w:style>
  <w:style w:type="paragraph" w:styleId="a4">
    <w:name w:val="List Paragraph"/>
    <w:basedOn w:val="a"/>
    <w:uiPriority w:val="34"/>
    <w:qFormat/>
    <w:rsid w:val="005D7960"/>
    <w:pPr>
      <w:ind w:left="720"/>
      <w:contextualSpacing/>
    </w:pPr>
  </w:style>
  <w:style w:type="character" w:customStyle="1" w:styleId="markedcontent">
    <w:name w:val="markedcontent"/>
    <w:basedOn w:val="a0"/>
    <w:rsid w:val="004F552C"/>
  </w:style>
  <w:style w:type="paragraph" w:customStyle="1" w:styleId="ydpe0eb5e46yiv1998335965ydp495479eemsonormal">
    <w:name w:val="ydpe0eb5e46yiv1998335965ydp495479eemsonormal"/>
    <w:basedOn w:val="a"/>
    <w:rsid w:val="00FA7BC0"/>
    <w:pPr>
      <w:spacing w:before="100" w:beforeAutospacing="1" w:after="100" w:afterAutospacing="1"/>
    </w:pPr>
  </w:style>
  <w:style w:type="paragraph" w:styleId="-HTML">
    <w:name w:val="HTML Preformatted"/>
    <w:basedOn w:val="a"/>
    <w:link w:val="-HTMLChar"/>
    <w:uiPriority w:val="99"/>
    <w:semiHidden/>
    <w:unhideWhenUsed/>
    <w:rsid w:val="009877BD"/>
    <w:rPr>
      <w:rFonts w:ascii="Consolas" w:hAnsi="Consolas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877BD"/>
    <w:rPr>
      <w:rFonts w:ascii="Consolas" w:eastAsia="Times New Roman" w:hAnsi="Consolas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6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6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6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0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5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7C38D-8142-4742-9FDA-E22911D1B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555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</dc:creator>
  <cp:lastModifiedBy>ΒΑΣΙΛΙΚΗ ΓΙΑΛΛΕΛΗ</cp:lastModifiedBy>
  <cp:revision>5</cp:revision>
  <cp:lastPrinted>2022-06-01T15:53:00Z</cp:lastPrinted>
  <dcterms:created xsi:type="dcterms:W3CDTF">2022-07-15T19:37:00Z</dcterms:created>
  <dcterms:modified xsi:type="dcterms:W3CDTF">2022-07-16T08:44:00Z</dcterms:modified>
</cp:coreProperties>
</file>