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3F0" w:rsidRDefault="00C523F0" w:rsidP="000D592A">
      <w:pPr>
        <w:spacing w:line="360" w:lineRule="auto"/>
        <w:jc w:val="right"/>
        <w:rPr>
          <w:rFonts w:ascii="Verdana" w:hAnsi="Verdana" w:cs="Arial"/>
        </w:rPr>
      </w:pPr>
    </w:p>
    <w:p w:rsidR="000D592A" w:rsidRPr="002D3165" w:rsidRDefault="00C22A1A" w:rsidP="000D592A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Λάρισα 27</w:t>
      </w:r>
      <w:r w:rsidR="001631C7">
        <w:rPr>
          <w:rFonts w:ascii="Verdana" w:hAnsi="Verdana" w:cs="Arial"/>
        </w:rPr>
        <w:t xml:space="preserve"> Σεπτεμβρί</w:t>
      </w:r>
      <w:bookmarkStart w:id="0" w:name="_GoBack"/>
      <w:bookmarkEnd w:id="0"/>
      <w:r>
        <w:rPr>
          <w:rFonts w:ascii="Verdana" w:hAnsi="Verdana" w:cs="Arial"/>
        </w:rPr>
        <w:t>ου 2022</w:t>
      </w:r>
    </w:p>
    <w:p w:rsidR="000D592A" w:rsidRDefault="000D592A" w:rsidP="000D592A">
      <w:pPr>
        <w:spacing w:line="360" w:lineRule="auto"/>
        <w:jc w:val="both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both"/>
        <w:rPr>
          <w:rFonts w:ascii="Verdana" w:hAnsi="Verdana" w:cs="Arial"/>
        </w:rPr>
      </w:pPr>
    </w:p>
    <w:p w:rsidR="00875B07" w:rsidRDefault="000D592A" w:rsidP="00875B07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401FAF" w:rsidRDefault="00C22A1A" w:rsidP="00401FAF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Συναυλία του Κουαρτέτου Εγχόρδων Αθηνών</w:t>
      </w:r>
    </w:p>
    <w:p w:rsidR="00C22A1A" w:rsidRDefault="00C22A1A" w:rsidP="00C22A1A">
      <w:pPr>
        <w:spacing w:line="48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στο Β΄ αρχαίο θέατρο</w:t>
      </w:r>
    </w:p>
    <w:p w:rsidR="00D66C96" w:rsidRDefault="001F67AE" w:rsidP="00D66C96">
      <w:pPr>
        <w:spacing w:line="360" w:lineRule="auto"/>
        <w:ind w:firstLine="709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Τ</w:t>
      </w:r>
      <w:r>
        <w:rPr>
          <w:rFonts w:ascii="Verdana" w:hAnsi="Verdana" w:cs="Arial"/>
          <w:sz w:val="22"/>
          <w:szCs w:val="22"/>
        </w:rPr>
        <w:t xml:space="preserve">ο </w:t>
      </w:r>
      <w:r w:rsidRPr="008E72E1">
        <w:rPr>
          <w:rFonts w:ascii="Verdana" w:hAnsi="Verdana" w:cs="Arial"/>
          <w:b/>
          <w:sz w:val="22"/>
          <w:szCs w:val="22"/>
        </w:rPr>
        <w:t>Σάββατο 1 Οκτωβρίου</w:t>
      </w:r>
      <w:r>
        <w:rPr>
          <w:rFonts w:ascii="Verdana" w:hAnsi="Verdana" w:cs="Arial"/>
          <w:sz w:val="22"/>
          <w:szCs w:val="22"/>
        </w:rPr>
        <w:t xml:space="preserve"> και ώρα </w:t>
      </w:r>
      <w:r w:rsidRPr="008E72E1">
        <w:rPr>
          <w:rFonts w:ascii="Verdana" w:hAnsi="Verdana" w:cs="Arial"/>
          <w:b/>
          <w:sz w:val="22"/>
          <w:szCs w:val="22"/>
        </w:rPr>
        <w:t>19.30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διοργανώνεται συναυλία με το Κουαρτέτο Εγχόρδων Αθηνών (ΚΕΑ) στο Β΄ αρχαίο θέατρο από την</w:t>
      </w:r>
      <w:r w:rsidR="00802D78">
        <w:rPr>
          <w:rFonts w:ascii="Verdana" w:hAnsi="Verdana" w:cs="Arial"/>
          <w:sz w:val="22"/>
          <w:szCs w:val="22"/>
        </w:rPr>
        <w:t xml:space="preserve"> Εφορεία Αρχαιοτήτων Λάρισας </w:t>
      </w:r>
      <w:r>
        <w:rPr>
          <w:rFonts w:ascii="Verdana" w:hAnsi="Verdana" w:cs="Arial"/>
          <w:sz w:val="22"/>
          <w:szCs w:val="22"/>
        </w:rPr>
        <w:t xml:space="preserve">σε συνεργασία με τη 2η Κοινότητα Λάρισας και την </w:t>
      </w:r>
      <w:proofErr w:type="spellStart"/>
      <w:r>
        <w:rPr>
          <w:rFonts w:ascii="Verdana" w:hAnsi="Verdana" w:cs="Arial"/>
          <w:sz w:val="22"/>
          <w:szCs w:val="22"/>
        </w:rPr>
        <w:t>Αντιδημαρχία</w:t>
      </w:r>
      <w:proofErr w:type="spellEnd"/>
      <w:r>
        <w:rPr>
          <w:rFonts w:ascii="Verdana" w:hAnsi="Verdana" w:cs="Arial"/>
          <w:sz w:val="22"/>
          <w:szCs w:val="22"/>
        </w:rPr>
        <w:t xml:space="preserve"> Πολιτισμού του Δήμου Λαρισαίων</w:t>
      </w:r>
      <w:r w:rsidR="00D66C96">
        <w:rPr>
          <w:rFonts w:ascii="Verdana" w:hAnsi="Verdana" w:cs="Arial"/>
          <w:sz w:val="22"/>
          <w:szCs w:val="22"/>
        </w:rPr>
        <w:t>.</w:t>
      </w:r>
    </w:p>
    <w:p w:rsidR="0010102C" w:rsidRDefault="001F67AE" w:rsidP="0010102C">
      <w:pPr>
        <w:spacing w:line="360" w:lineRule="auto"/>
        <w:ind w:firstLine="709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Το ΚΕΑ</w:t>
      </w:r>
      <w:r w:rsidR="00D66C96">
        <w:rPr>
          <w:rFonts w:ascii="Verdana" w:hAnsi="Verdana" w:cs="Arial"/>
          <w:sz w:val="22"/>
          <w:szCs w:val="22"/>
        </w:rPr>
        <w:t xml:space="preserve">, βραβευμένο </w:t>
      </w:r>
      <w:r w:rsidR="00D66C96" w:rsidRPr="00D66C96">
        <w:rPr>
          <w:rFonts w:ascii="Verdana" w:hAnsi="Verdana"/>
          <w:sz w:val="22"/>
          <w:szCs w:val="22"/>
        </w:rPr>
        <w:t>από το διεθνές σωματείο “</w:t>
      </w:r>
      <w:r w:rsidR="00D66C96" w:rsidRPr="00D66C96">
        <w:rPr>
          <w:rFonts w:ascii="Verdana" w:hAnsi="Verdana"/>
          <w:sz w:val="22"/>
          <w:szCs w:val="22"/>
          <w:lang w:val="en-US"/>
        </w:rPr>
        <w:t>Gina</w:t>
      </w:r>
      <w:r w:rsidR="00D66C96" w:rsidRPr="00D66C96">
        <w:rPr>
          <w:rFonts w:ascii="Verdana" w:hAnsi="Verdana"/>
          <w:sz w:val="22"/>
          <w:szCs w:val="22"/>
        </w:rPr>
        <w:t xml:space="preserve"> </w:t>
      </w:r>
      <w:proofErr w:type="spellStart"/>
      <w:r w:rsidR="00D66C96" w:rsidRPr="00D66C96">
        <w:rPr>
          <w:rFonts w:ascii="Verdana" w:hAnsi="Verdana"/>
          <w:sz w:val="22"/>
          <w:szCs w:val="22"/>
          <w:lang w:val="en-US"/>
        </w:rPr>
        <w:t>Bachauer</w:t>
      </w:r>
      <w:proofErr w:type="spellEnd"/>
      <w:r w:rsidR="00D66C96" w:rsidRPr="00D66C96">
        <w:rPr>
          <w:rFonts w:ascii="Verdana" w:hAnsi="Verdana"/>
          <w:sz w:val="22"/>
          <w:szCs w:val="22"/>
        </w:rPr>
        <w:t>” για τις υψηλού επιπέδου ερμηνείες που προσφέρει</w:t>
      </w:r>
      <w:r w:rsidR="00D66C96">
        <w:rPr>
          <w:rFonts w:ascii="Verdana" w:hAnsi="Verdana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είναι ένα από τα πλέον ενεργά σύνολα μουσικής δωματίου στη χώρα μας, αποτελούμενο από εξέχοντα μέλη της Κρατικής Ορχήστρας Αθηνών. Εμφανίζεται τακτικά σε συναυλίες στις σημαντικότερες αίθουσες συναυλιών της Αθήνας </w:t>
      </w:r>
      <w:r w:rsidR="00D66C96">
        <w:rPr>
          <w:rFonts w:ascii="Verdana" w:hAnsi="Verdana" w:cs="Arial"/>
          <w:sz w:val="22"/>
          <w:szCs w:val="22"/>
        </w:rPr>
        <w:t>και άλλων πόλεων αλλά και σε αρχαιολογικούς χώρους, ενώ σταθερή είναι η παρουσία του σε Φεστιβάλ στην Ελλάδα και το</w:t>
      </w:r>
      <w:r w:rsidR="0010102C">
        <w:rPr>
          <w:rFonts w:ascii="Verdana" w:hAnsi="Verdana" w:cs="Arial"/>
          <w:sz w:val="22"/>
          <w:szCs w:val="22"/>
        </w:rPr>
        <w:t xml:space="preserve"> εξωτερικό.</w:t>
      </w:r>
    </w:p>
    <w:p w:rsidR="0010102C" w:rsidRPr="0010102C" w:rsidRDefault="0010102C" w:rsidP="009E5344">
      <w:pPr>
        <w:spacing w:line="360" w:lineRule="auto"/>
        <w:ind w:firstLine="709"/>
        <w:jc w:val="both"/>
        <w:rPr>
          <w:rFonts w:ascii="Verdana" w:hAnsi="Verdana"/>
          <w:sz w:val="22"/>
          <w:szCs w:val="22"/>
        </w:rPr>
      </w:pPr>
      <w:r w:rsidRPr="0010102C">
        <w:rPr>
          <w:rFonts w:ascii="Verdana" w:hAnsi="Verdana"/>
          <w:sz w:val="22"/>
          <w:szCs w:val="22"/>
        </w:rPr>
        <w:t xml:space="preserve">Η συναυλία του Κουαρτέτου Εγχόρδων Αθηνών θα ξεκινήσει με ένα από τα πιο γνωστά και αγαπημένα έργα του Αυστριακού συνθέτη </w:t>
      </w:r>
      <w:r w:rsidRPr="0010102C">
        <w:rPr>
          <w:rFonts w:ascii="Verdana" w:hAnsi="Verdana"/>
          <w:sz w:val="22"/>
          <w:szCs w:val="22"/>
          <w:lang w:val="en-US"/>
        </w:rPr>
        <w:t>W</w:t>
      </w:r>
      <w:r w:rsidRPr="0010102C">
        <w:rPr>
          <w:rFonts w:ascii="Verdana" w:hAnsi="Verdana"/>
          <w:sz w:val="22"/>
          <w:szCs w:val="22"/>
        </w:rPr>
        <w:t>.</w:t>
      </w:r>
      <w:r w:rsidRPr="0010102C">
        <w:rPr>
          <w:rFonts w:ascii="Verdana" w:hAnsi="Verdana"/>
          <w:sz w:val="22"/>
          <w:szCs w:val="22"/>
          <w:lang w:val="en-US"/>
        </w:rPr>
        <w:t>A</w:t>
      </w:r>
      <w:r w:rsidRPr="0010102C">
        <w:rPr>
          <w:rFonts w:ascii="Verdana" w:hAnsi="Verdana"/>
          <w:sz w:val="22"/>
          <w:szCs w:val="22"/>
        </w:rPr>
        <w:t xml:space="preserve">. </w:t>
      </w:r>
      <w:r w:rsidRPr="0010102C">
        <w:rPr>
          <w:rFonts w:ascii="Verdana" w:hAnsi="Verdana"/>
          <w:sz w:val="22"/>
          <w:szCs w:val="22"/>
          <w:lang w:val="en-US"/>
        </w:rPr>
        <w:t>Mozart</w:t>
      </w:r>
      <w:r w:rsidRPr="0010102C">
        <w:rPr>
          <w:rFonts w:ascii="Verdana" w:hAnsi="Verdana"/>
          <w:sz w:val="22"/>
          <w:szCs w:val="22"/>
        </w:rPr>
        <w:t>, τη Σερενάτα για έγχορδα σε Σολ μείζονα</w:t>
      </w:r>
      <w:r w:rsidRPr="0010102C">
        <w:rPr>
          <w:rFonts w:ascii="Verdana" w:hAnsi="Verdana"/>
          <w:sz w:val="22"/>
          <w:szCs w:val="22"/>
        </w:rPr>
        <w:t>,</w:t>
      </w:r>
      <w:r w:rsidRPr="0010102C">
        <w:rPr>
          <w:rFonts w:ascii="Verdana" w:hAnsi="Verdana"/>
          <w:sz w:val="22"/>
          <w:szCs w:val="22"/>
        </w:rPr>
        <w:t xml:space="preserve"> γνωστή με την επωνυμία «Μικρή νυχτερινή μουσική». Θα ακολουθήσει το 4ο κουαρτέτο εγχόρδων «Η Μάζα» του μεγάλου Έλληνα συνθέτη Μίκη Θεοδωράκη</w:t>
      </w:r>
      <w:r w:rsidRPr="001010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και τ</w:t>
      </w:r>
      <w:r w:rsidRPr="0010102C">
        <w:rPr>
          <w:rFonts w:ascii="Verdana" w:hAnsi="Verdana"/>
          <w:sz w:val="22"/>
          <w:szCs w:val="22"/>
        </w:rPr>
        <w:t xml:space="preserve">ο 12ο κουαρτέτο εγχόρδων του Τσέχου </w:t>
      </w:r>
      <w:r w:rsidRPr="0010102C">
        <w:rPr>
          <w:rFonts w:ascii="Verdana" w:hAnsi="Verdana"/>
          <w:sz w:val="22"/>
          <w:szCs w:val="22"/>
          <w:lang w:val="en-US"/>
        </w:rPr>
        <w:t>A</w:t>
      </w:r>
      <w:r w:rsidRPr="0010102C">
        <w:rPr>
          <w:rFonts w:ascii="Verdana" w:hAnsi="Verdana"/>
          <w:sz w:val="22"/>
          <w:szCs w:val="22"/>
        </w:rPr>
        <w:t xml:space="preserve">. </w:t>
      </w:r>
      <w:r w:rsidRPr="0010102C">
        <w:rPr>
          <w:rFonts w:ascii="Verdana" w:hAnsi="Verdana"/>
          <w:sz w:val="22"/>
          <w:szCs w:val="22"/>
          <w:lang w:val="en-US"/>
        </w:rPr>
        <w:t>Dvorak</w:t>
      </w:r>
      <w:r w:rsidR="009E5344">
        <w:rPr>
          <w:rFonts w:ascii="Verdana" w:hAnsi="Verdana"/>
          <w:sz w:val="22"/>
          <w:szCs w:val="22"/>
        </w:rPr>
        <w:t>.</w:t>
      </w:r>
      <w:r w:rsidRPr="0010102C">
        <w:rPr>
          <w:rFonts w:ascii="Verdana" w:hAnsi="Verdana"/>
          <w:sz w:val="22"/>
          <w:szCs w:val="22"/>
        </w:rPr>
        <w:t xml:space="preserve"> Στη συνέχεια</w:t>
      </w:r>
      <w:r w:rsidR="009E5344">
        <w:rPr>
          <w:rFonts w:ascii="Verdana" w:hAnsi="Verdana"/>
          <w:sz w:val="22"/>
          <w:szCs w:val="22"/>
        </w:rPr>
        <w:t>,</w:t>
      </w:r>
      <w:r w:rsidRPr="0010102C">
        <w:rPr>
          <w:rFonts w:ascii="Verdana" w:hAnsi="Verdana"/>
          <w:sz w:val="22"/>
          <w:szCs w:val="22"/>
        </w:rPr>
        <w:t xml:space="preserve"> θα ακουστούν δύο διάσημα </w:t>
      </w:r>
      <w:r w:rsidRPr="0010102C">
        <w:rPr>
          <w:rFonts w:ascii="Verdana" w:hAnsi="Verdana"/>
          <w:sz w:val="22"/>
          <w:szCs w:val="22"/>
          <w:lang w:val="en-US"/>
        </w:rPr>
        <w:t>tango</w:t>
      </w:r>
      <w:r w:rsidRPr="0010102C">
        <w:rPr>
          <w:rFonts w:ascii="Verdana" w:hAnsi="Verdana"/>
          <w:sz w:val="22"/>
          <w:szCs w:val="22"/>
        </w:rPr>
        <w:t xml:space="preserve">, το πρώτο του Δανού συνθέτη </w:t>
      </w:r>
      <w:r w:rsidRPr="0010102C">
        <w:rPr>
          <w:rFonts w:ascii="Verdana" w:hAnsi="Verdana"/>
          <w:sz w:val="22"/>
          <w:szCs w:val="22"/>
          <w:lang w:val="en-US"/>
        </w:rPr>
        <w:t>J</w:t>
      </w:r>
      <w:r w:rsidRPr="0010102C">
        <w:rPr>
          <w:rFonts w:ascii="Verdana" w:hAnsi="Verdana"/>
          <w:sz w:val="22"/>
          <w:szCs w:val="22"/>
        </w:rPr>
        <w:t xml:space="preserve">. </w:t>
      </w:r>
      <w:proofErr w:type="spellStart"/>
      <w:r w:rsidRPr="0010102C">
        <w:rPr>
          <w:rFonts w:ascii="Verdana" w:hAnsi="Verdana"/>
          <w:sz w:val="22"/>
          <w:szCs w:val="22"/>
          <w:lang w:val="en-US"/>
        </w:rPr>
        <w:t>Gade</w:t>
      </w:r>
      <w:proofErr w:type="spellEnd"/>
      <w:r w:rsidR="009E5344">
        <w:rPr>
          <w:rFonts w:ascii="Verdana" w:hAnsi="Verdana"/>
          <w:sz w:val="22"/>
          <w:szCs w:val="22"/>
        </w:rPr>
        <w:t>,</w:t>
      </w:r>
      <w:r w:rsidRPr="0010102C">
        <w:rPr>
          <w:rFonts w:ascii="Verdana" w:hAnsi="Verdana"/>
          <w:sz w:val="22"/>
          <w:szCs w:val="22"/>
        </w:rPr>
        <w:t xml:space="preserve"> γνωστό ως </w:t>
      </w:r>
      <w:proofErr w:type="spellStart"/>
      <w:r w:rsidRPr="0010102C">
        <w:rPr>
          <w:rFonts w:ascii="Verdana" w:hAnsi="Verdana"/>
          <w:sz w:val="22"/>
          <w:szCs w:val="22"/>
        </w:rPr>
        <w:t>Τάγκο</w:t>
      </w:r>
      <w:proofErr w:type="spellEnd"/>
      <w:r w:rsidRPr="0010102C">
        <w:rPr>
          <w:rFonts w:ascii="Verdana" w:hAnsi="Verdana"/>
          <w:sz w:val="22"/>
          <w:szCs w:val="22"/>
        </w:rPr>
        <w:t xml:space="preserve"> της ζήλειας</w:t>
      </w:r>
      <w:r w:rsidR="009E5344">
        <w:rPr>
          <w:rFonts w:ascii="Verdana" w:hAnsi="Verdana"/>
          <w:sz w:val="22"/>
          <w:szCs w:val="22"/>
        </w:rPr>
        <w:t>,</w:t>
      </w:r>
      <w:r w:rsidRPr="0010102C">
        <w:rPr>
          <w:rFonts w:ascii="Verdana" w:hAnsi="Verdana"/>
          <w:sz w:val="22"/>
          <w:szCs w:val="22"/>
        </w:rPr>
        <w:t xml:space="preserve"> και το δεύτερο του Αργεντίνου </w:t>
      </w:r>
      <w:r w:rsidRPr="0010102C">
        <w:rPr>
          <w:rFonts w:ascii="Verdana" w:hAnsi="Verdana"/>
          <w:sz w:val="22"/>
          <w:szCs w:val="22"/>
          <w:lang w:val="en-US"/>
        </w:rPr>
        <w:t>C</w:t>
      </w:r>
      <w:r w:rsidRPr="0010102C">
        <w:rPr>
          <w:rFonts w:ascii="Verdana" w:hAnsi="Verdana"/>
          <w:sz w:val="22"/>
          <w:szCs w:val="22"/>
        </w:rPr>
        <w:t xml:space="preserve">. </w:t>
      </w:r>
      <w:proofErr w:type="spellStart"/>
      <w:r w:rsidRPr="0010102C">
        <w:rPr>
          <w:rFonts w:ascii="Verdana" w:hAnsi="Verdana"/>
          <w:sz w:val="22"/>
          <w:szCs w:val="22"/>
          <w:lang w:val="en-US"/>
        </w:rPr>
        <w:t>Gardel</w:t>
      </w:r>
      <w:proofErr w:type="spellEnd"/>
      <w:r w:rsidRPr="0010102C">
        <w:rPr>
          <w:rFonts w:ascii="Verdana" w:hAnsi="Verdana"/>
          <w:sz w:val="22"/>
          <w:szCs w:val="22"/>
        </w:rPr>
        <w:t xml:space="preserve"> το “</w:t>
      </w:r>
      <w:proofErr w:type="spellStart"/>
      <w:r w:rsidRPr="0010102C">
        <w:rPr>
          <w:rFonts w:ascii="Verdana" w:hAnsi="Verdana"/>
          <w:sz w:val="22"/>
          <w:szCs w:val="22"/>
          <w:lang w:val="en-US"/>
        </w:rPr>
        <w:t>Por</w:t>
      </w:r>
      <w:proofErr w:type="spellEnd"/>
      <w:r w:rsidRPr="0010102C">
        <w:rPr>
          <w:rFonts w:ascii="Verdana" w:hAnsi="Verdana"/>
          <w:sz w:val="22"/>
          <w:szCs w:val="22"/>
        </w:rPr>
        <w:t xml:space="preserve"> </w:t>
      </w:r>
      <w:proofErr w:type="spellStart"/>
      <w:r w:rsidRPr="0010102C">
        <w:rPr>
          <w:rFonts w:ascii="Verdana" w:hAnsi="Verdana"/>
          <w:sz w:val="22"/>
          <w:szCs w:val="22"/>
          <w:lang w:val="en-US"/>
        </w:rPr>
        <w:t>una</w:t>
      </w:r>
      <w:proofErr w:type="spellEnd"/>
      <w:r w:rsidRPr="0010102C">
        <w:rPr>
          <w:rFonts w:ascii="Verdana" w:hAnsi="Verdana"/>
          <w:sz w:val="22"/>
          <w:szCs w:val="22"/>
        </w:rPr>
        <w:t xml:space="preserve"> </w:t>
      </w:r>
      <w:proofErr w:type="spellStart"/>
      <w:r w:rsidRPr="0010102C">
        <w:rPr>
          <w:rFonts w:ascii="Verdana" w:hAnsi="Verdana"/>
          <w:sz w:val="22"/>
          <w:szCs w:val="22"/>
          <w:lang w:val="en-US"/>
        </w:rPr>
        <w:t>cabeza</w:t>
      </w:r>
      <w:proofErr w:type="spellEnd"/>
      <w:r w:rsidRPr="0010102C">
        <w:rPr>
          <w:rFonts w:ascii="Verdana" w:hAnsi="Verdana"/>
          <w:sz w:val="22"/>
          <w:szCs w:val="22"/>
        </w:rPr>
        <w:t>”.</w:t>
      </w:r>
      <w:r w:rsidR="009E5344">
        <w:rPr>
          <w:rFonts w:ascii="Verdana" w:hAnsi="Verdana"/>
          <w:sz w:val="22"/>
          <w:szCs w:val="22"/>
        </w:rPr>
        <w:t xml:space="preserve"> </w:t>
      </w:r>
      <w:r w:rsidRPr="0010102C">
        <w:rPr>
          <w:rFonts w:ascii="Verdana" w:hAnsi="Verdana"/>
          <w:sz w:val="22"/>
          <w:szCs w:val="22"/>
        </w:rPr>
        <w:t xml:space="preserve">Η συναυλία θα κλείσει εντυπωσιακά με πέντε Ελληνικούς Χορούς του Ν. </w:t>
      </w:r>
      <w:proofErr w:type="spellStart"/>
      <w:r w:rsidRPr="0010102C">
        <w:rPr>
          <w:rFonts w:ascii="Verdana" w:hAnsi="Verdana"/>
          <w:sz w:val="22"/>
          <w:szCs w:val="22"/>
        </w:rPr>
        <w:t>Σκαλκώτα</w:t>
      </w:r>
      <w:proofErr w:type="spellEnd"/>
      <w:r w:rsidRPr="0010102C">
        <w:rPr>
          <w:rFonts w:ascii="Verdana" w:hAnsi="Verdana"/>
          <w:sz w:val="22"/>
          <w:szCs w:val="22"/>
        </w:rPr>
        <w:t>, μέρος του συνόλου των 36 Χορών που σ</w:t>
      </w:r>
      <w:r w:rsidR="009E5344">
        <w:rPr>
          <w:rFonts w:ascii="Verdana" w:hAnsi="Verdana"/>
          <w:sz w:val="22"/>
          <w:szCs w:val="22"/>
        </w:rPr>
        <w:t>υνέθεσε για συμφωνική ορχήστρα.</w:t>
      </w:r>
    </w:p>
    <w:p w:rsidR="00401FAF" w:rsidRPr="0010102C" w:rsidRDefault="00DA64A3" w:rsidP="00DA64A3">
      <w:pPr>
        <w:spacing w:line="360" w:lineRule="auto"/>
        <w:ind w:firstLine="709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Είσοδος ελεύθερη.</w:t>
      </w:r>
    </w:p>
    <w:sectPr w:rsidR="00401FAF" w:rsidRPr="0010102C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764" w:rsidRDefault="00851764" w:rsidP="001E47F9">
      <w:r>
        <w:separator/>
      </w:r>
    </w:p>
  </w:endnote>
  <w:endnote w:type="continuationSeparator" w:id="0">
    <w:p w:rsidR="00851764" w:rsidRDefault="00851764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Περιφερειακή οδός Λάρισας – Τρικάλων, Μεζούρλο,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 xml:space="preserve">fax </w:t>
    </w:r>
    <w:r w:rsidRPr="002D3165">
      <w:rPr>
        <w:rFonts w:ascii="Verdana" w:hAnsi="Verdana"/>
        <w:sz w:val="16"/>
        <w:szCs w:val="16"/>
        <w:lang w:val="en-US"/>
      </w:rPr>
      <w:t xml:space="preserve">2410 627935, </w:t>
    </w:r>
    <w:r>
      <w:rPr>
        <w:rFonts w:ascii="Verdana" w:hAnsi="Verdana"/>
        <w:sz w:val="16"/>
        <w:szCs w:val="16"/>
        <w:lang w:val="en-US"/>
      </w:rPr>
      <w:t>email efalar@culture.gr, web larisa.culture.gr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764" w:rsidRDefault="00851764" w:rsidP="001E47F9">
      <w:r>
        <w:separator/>
      </w:r>
    </w:p>
  </w:footnote>
  <w:footnote w:type="continuationSeparator" w:id="0">
    <w:p w:rsidR="00851764" w:rsidRDefault="00851764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D592A"/>
    <w:rsid w:val="0010102C"/>
    <w:rsid w:val="001631C7"/>
    <w:rsid w:val="001E47F9"/>
    <w:rsid w:val="001F67AE"/>
    <w:rsid w:val="0027232C"/>
    <w:rsid w:val="002A227E"/>
    <w:rsid w:val="00340E2E"/>
    <w:rsid w:val="00401FAF"/>
    <w:rsid w:val="00407FFD"/>
    <w:rsid w:val="0063367A"/>
    <w:rsid w:val="0067633D"/>
    <w:rsid w:val="006D758C"/>
    <w:rsid w:val="00802D78"/>
    <w:rsid w:val="00851764"/>
    <w:rsid w:val="00875B07"/>
    <w:rsid w:val="008B7BBB"/>
    <w:rsid w:val="008E72E1"/>
    <w:rsid w:val="009E5344"/>
    <w:rsid w:val="00C048EB"/>
    <w:rsid w:val="00C22A1A"/>
    <w:rsid w:val="00C523F0"/>
    <w:rsid w:val="00D66C96"/>
    <w:rsid w:val="00D75231"/>
    <w:rsid w:val="00DA64A3"/>
    <w:rsid w:val="00DE07C4"/>
    <w:rsid w:val="00E614C3"/>
    <w:rsid w:val="00F6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235</Words>
  <Characters>1272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User</cp:lastModifiedBy>
  <cp:revision>18</cp:revision>
  <cp:lastPrinted>2018-01-23T07:09:00Z</cp:lastPrinted>
  <dcterms:created xsi:type="dcterms:W3CDTF">2018-01-23T06:54:00Z</dcterms:created>
  <dcterms:modified xsi:type="dcterms:W3CDTF">2022-09-27T10:31:00Z</dcterms:modified>
</cp:coreProperties>
</file>