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72D" w:rsidRDefault="0082772D" w:rsidP="0082772D">
      <w:pPr>
        <w:pStyle w:val="Web"/>
        <w:spacing w:before="100" w:after="120" w:afterAutospacing="0"/>
        <w:rPr>
          <w:b/>
          <w:bCs/>
          <w:lang w:val="el-GR"/>
        </w:rPr>
      </w:pPr>
    </w:p>
    <w:tbl>
      <w:tblPr>
        <w:tblpPr w:leftFromText="180" w:rightFromText="180" w:vertAnchor="page" w:horzAnchor="margin" w:tblpY="721"/>
        <w:tblOverlap w:val="never"/>
        <w:tblW w:w="5000" w:type="pct"/>
        <w:tblCellMar>
          <w:left w:w="0" w:type="dxa"/>
          <w:right w:w="0" w:type="dxa"/>
        </w:tblCellMar>
        <w:tblLook w:val="04A0"/>
      </w:tblPr>
      <w:tblGrid>
        <w:gridCol w:w="9356"/>
      </w:tblGrid>
      <w:tr w:rsidR="0082772D" w:rsidRPr="004144AB" w:rsidTr="00C218FA">
        <w:trPr>
          <w:trHeight w:val="225"/>
        </w:trPr>
        <w:tc>
          <w:tcPr>
            <w:tcW w:w="0" w:type="auto"/>
            <w:vAlign w:val="center"/>
            <w:hideMark/>
          </w:tcPr>
          <w:p w:rsidR="0082772D" w:rsidRDefault="0082772D" w:rsidP="00C218FA">
            <w:pPr>
              <w:spacing w:line="225" w:lineRule="exact"/>
              <w:jc w:val="center"/>
              <w:rPr>
                <w:rFonts w:ascii="Cambria" w:eastAsia="Times New Roman" w:hAnsi="Cambria"/>
                <w:sz w:val="28"/>
                <w:szCs w:val="28"/>
              </w:rPr>
            </w:pPr>
            <w:r w:rsidRPr="004144AB">
              <w:rPr>
                <w:rFonts w:ascii="Cambria" w:eastAsia="Times New Roman" w:hAnsi="Cambria"/>
                <w:sz w:val="28"/>
                <w:szCs w:val="28"/>
              </w:rPr>
              <w:softHyphen/>
            </w:r>
          </w:p>
          <w:p w:rsidR="0082772D" w:rsidRDefault="0082772D" w:rsidP="00C218FA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 xml:space="preserve">           ΕΛΛΗΝΙΚΗ ΔΗΜΟΚΡΑΤΙΑ</w:t>
            </w:r>
          </w:p>
          <w:p w:rsidR="0082772D" w:rsidRDefault="0082772D" w:rsidP="00C218FA">
            <w:pP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>ΥΠΟΥΡΓΕΙΟ ΥΓΕΙΑΣ</w:t>
            </w:r>
          </w:p>
          <w:p w:rsidR="0082772D" w:rsidRDefault="0082772D" w:rsidP="00C218FA">
            <w:pP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pacing w:val="80"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pacing w:val="80"/>
              </w:rPr>
              <w:t>ΙΑΤΡΙΚΟΣ ΣΥΛΛΟΓΟΣ ΛΑΡΙΣΑΣ</w:t>
            </w:r>
          </w:p>
          <w:p w:rsidR="0082772D" w:rsidRDefault="0082772D" w:rsidP="00C218FA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pacing w:val="80"/>
              </w:rPr>
            </w:pPr>
            <w:r>
              <w:rPr>
                <w:rFonts w:asciiTheme="majorHAnsi" w:hAnsiTheme="majorHAnsi" w:cs="Arial"/>
                <w:b/>
                <w:spacing w:val="80"/>
              </w:rPr>
              <w:t>«Ο ΙΠΠΟΚΡΑΤΗΣ»</w:t>
            </w:r>
          </w:p>
          <w:p w:rsidR="0082772D" w:rsidRDefault="0082772D" w:rsidP="00C218FA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pacing w:val="60"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pacing w:val="60"/>
              </w:rPr>
              <w:t>Ν.Π.Δ.Δ.</w:t>
            </w:r>
          </w:p>
          <w:p w:rsidR="0082772D" w:rsidRDefault="0082772D" w:rsidP="00C218FA">
            <w:pPr>
              <w:pBdr>
                <w:top w:val="single" w:sz="4" w:space="1" w:color="auto"/>
                <w:bottom w:val="single" w:sz="4" w:space="1" w:color="auto"/>
              </w:pBd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pacing w:val="60"/>
                <w:lang w:val="en-GB"/>
              </w:rPr>
            </w:pPr>
            <w:r>
              <w:rPr>
                <w:rFonts w:asciiTheme="majorHAnsi" w:hAnsiTheme="majorHAnsi" w:cs="Arial"/>
                <w:b/>
                <w:spacing w:val="60"/>
                <w:lang w:val="en-GB"/>
              </w:rPr>
              <w:t>MEDICAL ASSOCIATION OF LARISSA</w:t>
            </w:r>
          </w:p>
          <w:p w:rsidR="0082772D" w:rsidRPr="00DE24C2" w:rsidRDefault="0082772D" w:rsidP="00C218FA">
            <w:pP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</w:pPr>
            <w:r w:rsidRPr="00DE24C2"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>28</w:t>
            </w:r>
            <w:r>
              <w:rPr>
                <w:rFonts w:asciiTheme="majorHAnsi" w:hAnsiTheme="majorHAnsi" w:cs="Arial"/>
                <w:b/>
                <w:sz w:val="18"/>
                <w:szCs w:val="18"/>
                <w:vertAlign w:val="superscript"/>
              </w:rPr>
              <w:t>ης</w:t>
            </w:r>
            <w:r w:rsidRPr="00DE24C2"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ΟΚΤΩΒΡΙΟΥ</w:t>
            </w:r>
            <w:r w:rsidRPr="00DE24C2"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 xml:space="preserve"> 43*412 23 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ΛΑΡΙΣΑ</w:t>
            </w:r>
            <w:r w:rsidRPr="00DE24C2"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>*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ΤΗΛ</w:t>
            </w:r>
            <w:r w:rsidRPr="00DE24C2"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>.:2410 236036-2410 287777*</w:t>
            </w:r>
            <w: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FAX</w:t>
            </w:r>
            <w:r w:rsidRPr="00DE24C2"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>:2410 287777</w:t>
            </w:r>
          </w:p>
          <w:p w:rsidR="0082772D" w:rsidRPr="0027396B" w:rsidRDefault="0082772D" w:rsidP="00C218FA">
            <w:pP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="Arial"/>
                <w:b/>
                <w:lang w:val="en-GB"/>
              </w:rPr>
              <w:t>e</w:t>
            </w:r>
            <w:r w:rsidRPr="00DE24C2">
              <w:rPr>
                <w:rFonts w:asciiTheme="majorHAnsi" w:hAnsiTheme="majorHAnsi" w:cs="Arial"/>
                <w:b/>
                <w:lang w:val="en-US"/>
              </w:rPr>
              <w:t>-</w:t>
            </w:r>
            <w:r>
              <w:rPr>
                <w:rFonts w:asciiTheme="majorHAnsi" w:hAnsiTheme="majorHAnsi" w:cs="Arial"/>
                <w:b/>
                <w:lang w:val="en-GB"/>
              </w:rPr>
              <w:t>mail</w:t>
            </w:r>
            <w:r w:rsidRPr="00DE24C2">
              <w:rPr>
                <w:rFonts w:asciiTheme="majorHAnsi" w:hAnsiTheme="majorHAnsi" w:cs="Arial"/>
                <w:b/>
                <w:lang w:val="en-US"/>
              </w:rPr>
              <w:t>:</w:t>
            </w:r>
            <w:hyperlink r:id="rId5" w:history="1"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iatriko</w:t>
              </w:r>
              <w:r w:rsidRPr="00DE24C2">
                <w:rPr>
                  <w:rStyle w:val="-"/>
                  <w:rFonts w:asciiTheme="majorHAnsi" w:hAnsiTheme="majorHAnsi" w:cs="Arial"/>
                  <w:b/>
                  <w:lang w:val="en-US"/>
                </w:rPr>
                <w:t>2@</w:t>
              </w:r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otenet</w:t>
              </w:r>
              <w:r w:rsidRPr="00DE24C2">
                <w:rPr>
                  <w:rStyle w:val="-"/>
                  <w:rFonts w:asciiTheme="majorHAnsi" w:hAnsiTheme="majorHAnsi" w:cs="Arial"/>
                  <w:b/>
                  <w:lang w:val="en-US"/>
                </w:rPr>
                <w:t>.</w:t>
              </w:r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gr</w:t>
              </w:r>
              <w:r w:rsidRPr="00DE24C2">
                <w:rPr>
                  <w:rStyle w:val="-"/>
                  <w:rFonts w:asciiTheme="majorHAnsi" w:hAnsiTheme="majorHAnsi" w:cs="Arial"/>
                  <w:b/>
                  <w:lang w:val="en-US"/>
                </w:rPr>
                <w:t xml:space="preserve"> * </w:t>
              </w:r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website</w:t>
              </w:r>
              <w:r w:rsidRPr="00DE24C2">
                <w:rPr>
                  <w:rStyle w:val="-"/>
                  <w:rFonts w:asciiTheme="majorHAnsi" w:hAnsiTheme="majorHAnsi" w:cs="Arial"/>
                  <w:b/>
                  <w:lang w:val="en-US"/>
                </w:rPr>
                <w:t>:</w:t>
              </w:r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www</w:t>
              </w:r>
              <w:r w:rsidRPr="00DE24C2">
                <w:rPr>
                  <w:rStyle w:val="-"/>
                  <w:rFonts w:asciiTheme="majorHAnsi" w:hAnsiTheme="majorHAnsi" w:cs="Arial"/>
                  <w:b/>
                  <w:lang w:val="en-US"/>
                </w:rPr>
                <w:t>.</w:t>
              </w:r>
              <w:proofErr w:type="spellStart"/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isli</w:t>
              </w:r>
              <w:proofErr w:type="spellEnd"/>
              <w:r w:rsidRPr="00DE24C2">
                <w:rPr>
                  <w:rStyle w:val="-"/>
                  <w:rFonts w:asciiTheme="majorHAnsi" w:hAnsiTheme="majorHAnsi" w:cs="Arial"/>
                  <w:b/>
                  <w:lang w:val="en-US"/>
                </w:rPr>
                <w:t>.</w:t>
              </w:r>
              <w:proofErr w:type="spellStart"/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gr</w:t>
              </w:r>
              <w:proofErr w:type="spellEnd"/>
            </w:hyperlink>
          </w:p>
          <w:p w:rsidR="0082772D" w:rsidRPr="00DE24C2" w:rsidRDefault="0082772D" w:rsidP="00C218FA">
            <w:pPr>
              <w:spacing w:line="225" w:lineRule="exact"/>
              <w:jc w:val="center"/>
              <w:rPr>
                <w:rFonts w:ascii="Cambria" w:eastAsia="Times New Roman" w:hAnsi="Cambria"/>
                <w:sz w:val="28"/>
                <w:szCs w:val="28"/>
                <w:lang w:val="en-US"/>
              </w:rPr>
            </w:pPr>
          </w:p>
          <w:p w:rsidR="0082772D" w:rsidRPr="00F738A9" w:rsidRDefault="0082772D" w:rsidP="00C218FA">
            <w:pPr>
              <w:spacing w:line="225" w:lineRule="exact"/>
              <w:jc w:val="center"/>
              <w:rPr>
                <w:rFonts w:ascii="Cambria" w:eastAsia="Times New Roman" w:hAnsi="Cambria"/>
                <w:sz w:val="28"/>
                <w:szCs w:val="28"/>
              </w:rPr>
            </w:pPr>
            <w:r w:rsidRPr="005523CE">
              <w:rPr>
                <w:rFonts w:ascii="Cambria" w:eastAsia="Times New Roman" w:hAnsi="Cambria"/>
                <w:sz w:val="28"/>
                <w:szCs w:val="28"/>
                <w:lang w:val="en-US"/>
              </w:rPr>
              <w:t xml:space="preserve">                                                                      </w:t>
            </w:r>
            <w:r>
              <w:rPr>
                <w:rFonts w:ascii="Cambria" w:eastAsia="Times New Roman" w:hAnsi="Cambria"/>
                <w:sz w:val="28"/>
                <w:szCs w:val="28"/>
                <w:lang w:val="en-US"/>
              </w:rPr>
              <w:t xml:space="preserve">                      </w:t>
            </w:r>
            <w:r w:rsidR="00B8330F">
              <w:rPr>
                <w:rFonts w:ascii="Cambria" w:eastAsia="Times New Roman" w:hAnsi="Cambria"/>
                <w:sz w:val="28"/>
                <w:szCs w:val="28"/>
              </w:rPr>
              <w:t>Λάρισα 24</w:t>
            </w:r>
            <w:r>
              <w:rPr>
                <w:rFonts w:ascii="Cambria" w:eastAsia="Times New Roman" w:hAnsi="Cambria"/>
                <w:sz w:val="28"/>
                <w:szCs w:val="28"/>
              </w:rPr>
              <w:t>-11-2022</w:t>
            </w:r>
          </w:p>
        </w:tc>
      </w:tr>
    </w:tbl>
    <w:p w:rsidR="0082772D" w:rsidRDefault="0082772D" w:rsidP="0082772D">
      <w:pPr>
        <w:rPr>
          <w:rFonts w:asciiTheme="majorHAnsi" w:hAnsiTheme="majorHAnsi"/>
          <w:b/>
          <w:sz w:val="32"/>
          <w:szCs w:val="32"/>
        </w:rPr>
      </w:pPr>
    </w:p>
    <w:p w:rsidR="0082772D" w:rsidRPr="00B8330F" w:rsidRDefault="0082772D" w:rsidP="0082772D">
      <w:pPr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B8330F">
        <w:rPr>
          <w:rFonts w:asciiTheme="majorHAnsi" w:hAnsiTheme="majorHAnsi"/>
          <w:b/>
          <w:sz w:val="32"/>
          <w:szCs w:val="32"/>
          <w:u w:val="single"/>
        </w:rPr>
        <w:t>ΔΕΛΤΙΟ ΤΥΠΟΥ</w:t>
      </w:r>
    </w:p>
    <w:p w:rsidR="00B8330F" w:rsidRPr="002778D3" w:rsidRDefault="00B8330F" w:rsidP="0082772D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2778D3">
        <w:rPr>
          <w:rFonts w:asciiTheme="majorHAnsi" w:hAnsiTheme="majorHAnsi"/>
          <w:b/>
          <w:sz w:val="28"/>
          <w:szCs w:val="28"/>
          <w:u w:val="single"/>
        </w:rPr>
        <w:t>Προτάσεις για την προστασία</w:t>
      </w:r>
      <w:r w:rsidR="002778D3" w:rsidRPr="002778D3">
        <w:rPr>
          <w:rFonts w:asciiTheme="majorHAnsi" w:hAnsiTheme="majorHAnsi"/>
          <w:b/>
          <w:sz w:val="28"/>
          <w:szCs w:val="28"/>
          <w:u w:val="single"/>
        </w:rPr>
        <w:t xml:space="preserve"> από την διασπορά</w:t>
      </w:r>
      <w:r w:rsidRPr="002778D3">
        <w:rPr>
          <w:rFonts w:asciiTheme="majorHAnsi" w:hAnsiTheme="majorHAnsi"/>
          <w:b/>
          <w:sz w:val="28"/>
          <w:szCs w:val="28"/>
          <w:u w:val="single"/>
        </w:rPr>
        <w:t xml:space="preserve"> του </w:t>
      </w:r>
      <w:proofErr w:type="spellStart"/>
      <w:r w:rsidRPr="002778D3">
        <w:rPr>
          <w:rFonts w:asciiTheme="majorHAnsi" w:hAnsiTheme="majorHAnsi"/>
          <w:b/>
          <w:sz w:val="28"/>
          <w:szCs w:val="28"/>
          <w:u w:val="single"/>
        </w:rPr>
        <w:t>κορωνοϊού</w:t>
      </w:r>
      <w:proofErr w:type="spellEnd"/>
    </w:p>
    <w:p w:rsidR="00997FF5" w:rsidRPr="002778D3" w:rsidRDefault="00997FF5" w:rsidP="0082772D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:rsidR="0082772D" w:rsidRPr="00D4093A" w:rsidRDefault="0082772D" w:rsidP="00E45832">
      <w:pPr>
        <w:jc w:val="both"/>
        <w:rPr>
          <w:rFonts w:ascii="Cambria" w:hAnsi="Cambria"/>
          <w:sz w:val="24"/>
          <w:szCs w:val="24"/>
        </w:rPr>
      </w:pPr>
      <w:r w:rsidRPr="00D4093A">
        <w:rPr>
          <w:rFonts w:ascii="Cambria" w:hAnsi="Cambria"/>
          <w:sz w:val="24"/>
          <w:szCs w:val="24"/>
        </w:rPr>
        <w:t xml:space="preserve">Πρόσφατα η Ομοσπονδία Ελευθεροεπαγγελματιών Παιδιάτρων δημοσιοποίησε τρεις προτάσεις για την μείωση της διασποράς στον παιδικό πληθυσμό και την προστασία του από τον </w:t>
      </w:r>
      <w:proofErr w:type="spellStart"/>
      <w:r w:rsidRPr="00D4093A">
        <w:rPr>
          <w:rFonts w:ascii="Cambria" w:hAnsi="Cambria"/>
          <w:sz w:val="24"/>
          <w:szCs w:val="24"/>
        </w:rPr>
        <w:t>κορωνοϊό</w:t>
      </w:r>
      <w:proofErr w:type="spellEnd"/>
      <w:r w:rsidRPr="00D4093A">
        <w:rPr>
          <w:rFonts w:ascii="Cambria" w:hAnsi="Cambria"/>
          <w:sz w:val="24"/>
          <w:szCs w:val="24"/>
        </w:rPr>
        <w:t>:</w:t>
      </w:r>
    </w:p>
    <w:p w:rsidR="0082772D" w:rsidRPr="00D4093A" w:rsidRDefault="002778D3" w:rsidP="00E45832">
      <w:pPr>
        <w:pStyle w:val="Web"/>
        <w:numPr>
          <w:ilvl w:val="0"/>
          <w:numId w:val="1"/>
        </w:numPr>
        <w:tabs>
          <w:tab w:val="left" w:pos="420"/>
        </w:tabs>
        <w:spacing w:beforeAutospacing="0" w:after="120" w:afterAutospacing="0"/>
        <w:jc w:val="both"/>
        <w:rPr>
          <w:rFonts w:asciiTheme="majorHAnsi" w:hAnsiTheme="majorHAnsi"/>
          <w:lang w:val="el-GR"/>
        </w:rPr>
      </w:pPr>
      <w:r>
        <w:rPr>
          <w:rFonts w:asciiTheme="majorHAnsi" w:hAnsiTheme="majorHAnsi"/>
          <w:lang w:val="el-GR"/>
        </w:rPr>
        <w:t xml:space="preserve">Την </w:t>
      </w:r>
      <w:r w:rsidR="0082772D" w:rsidRPr="00D4093A">
        <w:rPr>
          <w:rFonts w:asciiTheme="majorHAnsi" w:hAnsiTheme="majorHAnsi"/>
          <w:lang w:val="el-GR"/>
        </w:rPr>
        <w:t>καθολική εφαρμογή προστατευτικής μάσκας σε όλους τους κλειστούς χώρους</w:t>
      </w:r>
    </w:p>
    <w:p w:rsidR="0082772D" w:rsidRPr="00D4093A" w:rsidRDefault="002778D3" w:rsidP="00E45832">
      <w:pPr>
        <w:pStyle w:val="Web"/>
        <w:numPr>
          <w:ilvl w:val="0"/>
          <w:numId w:val="1"/>
        </w:numPr>
        <w:tabs>
          <w:tab w:val="left" w:pos="420"/>
        </w:tabs>
        <w:spacing w:beforeAutospacing="0" w:after="120" w:afterAutospacing="0"/>
        <w:jc w:val="both"/>
        <w:rPr>
          <w:rFonts w:asciiTheme="majorHAnsi" w:hAnsiTheme="majorHAnsi"/>
          <w:lang w:val="el-GR"/>
        </w:rPr>
      </w:pPr>
      <w:r>
        <w:rPr>
          <w:rFonts w:asciiTheme="majorHAnsi" w:hAnsiTheme="majorHAnsi"/>
          <w:lang w:val="el-GR"/>
        </w:rPr>
        <w:t xml:space="preserve">Την </w:t>
      </w:r>
      <w:r w:rsidR="0082772D" w:rsidRPr="00D4093A">
        <w:rPr>
          <w:rFonts w:asciiTheme="majorHAnsi" w:hAnsiTheme="majorHAnsi"/>
          <w:lang w:val="el-GR"/>
        </w:rPr>
        <w:t>χρήση συσκευών καθαρισμού αέρα σε όλες τις τάξεις όλων των εκπαιδευτικών βαθμίδων</w:t>
      </w:r>
    </w:p>
    <w:p w:rsidR="0082772D" w:rsidRPr="00D4093A" w:rsidRDefault="002778D3" w:rsidP="00E45832">
      <w:pPr>
        <w:pStyle w:val="Web"/>
        <w:numPr>
          <w:ilvl w:val="0"/>
          <w:numId w:val="1"/>
        </w:numPr>
        <w:tabs>
          <w:tab w:val="left" w:pos="420"/>
        </w:tabs>
        <w:spacing w:beforeAutospacing="0" w:after="120" w:afterAutospacing="0"/>
        <w:jc w:val="both"/>
        <w:rPr>
          <w:rFonts w:asciiTheme="majorHAnsi" w:hAnsiTheme="majorHAnsi"/>
          <w:lang w:val="el-GR"/>
        </w:rPr>
      </w:pPr>
      <w:r>
        <w:rPr>
          <w:rFonts w:asciiTheme="majorHAnsi" w:hAnsiTheme="majorHAnsi"/>
          <w:lang w:val="el-GR"/>
        </w:rPr>
        <w:t xml:space="preserve">Το </w:t>
      </w:r>
      <w:r w:rsidR="0082772D" w:rsidRPr="00D4093A">
        <w:rPr>
          <w:rFonts w:asciiTheme="majorHAnsi" w:hAnsiTheme="majorHAnsi"/>
          <w:lang w:val="el-GR"/>
        </w:rPr>
        <w:t xml:space="preserve">άνοιγμα της αναμνηστικής δόσης εμβολιασμού έναντι του </w:t>
      </w:r>
      <w:r w:rsidR="0082772D" w:rsidRPr="00D4093A">
        <w:rPr>
          <w:rFonts w:asciiTheme="majorHAnsi" w:hAnsiTheme="majorHAnsi"/>
        </w:rPr>
        <w:t>Covid</w:t>
      </w:r>
      <w:r w:rsidR="00E45832" w:rsidRPr="00D4093A">
        <w:rPr>
          <w:rFonts w:asciiTheme="majorHAnsi" w:hAnsiTheme="majorHAnsi"/>
          <w:lang w:val="el-GR"/>
        </w:rPr>
        <w:t xml:space="preserve"> </w:t>
      </w:r>
      <w:r w:rsidR="0082772D" w:rsidRPr="00D4093A">
        <w:rPr>
          <w:rFonts w:asciiTheme="majorHAnsi" w:hAnsiTheme="majorHAnsi"/>
          <w:lang w:val="el-GR"/>
        </w:rPr>
        <w:t xml:space="preserve">για όλα τα παιδιά και τους εφήβους  5- 17 ετών </w:t>
      </w:r>
    </w:p>
    <w:p w:rsidR="00E45832" w:rsidRDefault="00E45832" w:rsidP="009A565E">
      <w:pPr>
        <w:jc w:val="both"/>
        <w:rPr>
          <w:rFonts w:ascii="Cambria" w:hAnsi="Cambria"/>
          <w:sz w:val="24"/>
          <w:szCs w:val="24"/>
        </w:rPr>
      </w:pPr>
      <w:r w:rsidRPr="00D4093A">
        <w:rPr>
          <w:rFonts w:asciiTheme="majorHAnsi" w:hAnsiTheme="majorHAnsi"/>
          <w:sz w:val="24"/>
          <w:szCs w:val="24"/>
        </w:rPr>
        <w:t>Δ</w:t>
      </w:r>
      <w:r w:rsidR="0082772D" w:rsidRPr="00D4093A">
        <w:rPr>
          <w:rFonts w:asciiTheme="majorHAnsi" w:hAnsiTheme="majorHAnsi"/>
          <w:sz w:val="24"/>
          <w:szCs w:val="24"/>
        </w:rPr>
        <w:t>εδομένου ότι έχουμε μπροστά μας τον χειμώνα και τον αναγκαστικό συγχρωτισμό</w:t>
      </w:r>
      <w:r w:rsidR="002778D3">
        <w:rPr>
          <w:rFonts w:asciiTheme="majorHAnsi" w:hAnsiTheme="majorHAnsi"/>
          <w:sz w:val="24"/>
          <w:szCs w:val="24"/>
        </w:rPr>
        <w:t>,</w:t>
      </w:r>
      <w:r w:rsidR="0082772D" w:rsidRPr="00D4093A">
        <w:rPr>
          <w:rFonts w:asciiTheme="majorHAnsi" w:hAnsiTheme="majorHAnsi"/>
          <w:sz w:val="24"/>
          <w:szCs w:val="24"/>
        </w:rPr>
        <w:t xml:space="preserve"> θα θέλαμε να επισημάνουμε ιδιαίτερα το όφελος της χρήσης  των συσκευών αέρα στις σχολικές αίθουσες</w:t>
      </w:r>
      <w:r w:rsidR="00997FF5">
        <w:rPr>
          <w:rFonts w:asciiTheme="majorHAnsi" w:hAnsiTheme="majorHAnsi"/>
          <w:sz w:val="24"/>
          <w:szCs w:val="24"/>
        </w:rPr>
        <w:t>.</w:t>
      </w:r>
      <w:r w:rsidR="0082772D" w:rsidRPr="00D4093A">
        <w:rPr>
          <w:rFonts w:asciiTheme="majorHAnsi" w:hAnsiTheme="majorHAnsi"/>
          <w:sz w:val="24"/>
          <w:szCs w:val="24"/>
        </w:rPr>
        <w:t xml:space="preserve"> </w:t>
      </w:r>
      <w:r w:rsidRPr="00D4093A">
        <w:rPr>
          <w:rFonts w:ascii="Cambria" w:hAnsi="Cambria"/>
          <w:sz w:val="24"/>
          <w:szCs w:val="24"/>
        </w:rPr>
        <w:t>Η αερομεταφερόμενη μετάδοση είναι πολύ σημαντικός τρόπος</w:t>
      </w:r>
      <w:r w:rsidR="00997FF5">
        <w:rPr>
          <w:rFonts w:ascii="Cambria" w:hAnsi="Cambria"/>
          <w:sz w:val="24"/>
          <w:szCs w:val="24"/>
        </w:rPr>
        <w:t>, ίσως</w:t>
      </w:r>
      <w:r w:rsidRPr="00D4093A">
        <w:rPr>
          <w:rFonts w:ascii="Cambria" w:hAnsi="Cambria"/>
          <w:sz w:val="24"/>
          <w:szCs w:val="24"/>
        </w:rPr>
        <w:t xml:space="preserve"> ο πιο σημαντικό</w:t>
      </w:r>
      <w:r w:rsidR="00997FF5">
        <w:rPr>
          <w:rFonts w:ascii="Cambria" w:hAnsi="Cambria"/>
          <w:sz w:val="24"/>
          <w:szCs w:val="24"/>
        </w:rPr>
        <w:t>ς,</w:t>
      </w:r>
      <w:r w:rsidRPr="00D4093A">
        <w:rPr>
          <w:rFonts w:ascii="Cambria" w:hAnsi="Cambria"/>
          <w:sz w:val="24"/>
          <w:szCs w:val="24"/>
        </w:rPr>
        <w:t xml:space="preserve"> μετάδοσης του </w:t>
      </w:r>
      <w:proofErr w:type="spellStart"/>
      <w:r w:rsidRPr="00D4093A">
        <w:rPr>
          <w:rFonts w:ascii="Cambria" w:hAnsi="Cambria"/>
          <w:sz w:val="24"/>
          <w:szCs w:val="24"/>
        </w:rPr>
        <w:t>κορωνοϊού</w:t>
      </w:r>
      <w:proofErr w:type="spellEnd"/>
      <w:r w:rsidR="009A565E" w:rsidRPr="00D4093A">
        <w:rPr>
          <w:rFonts w:ascii="Cambria" w:hAnsi="Cambria"/>
          <w:sz w:val="24"/>
          <w:szCs w:val="24"/>
        </w:rPr>
        <w:t xml:space="preserve">. </w:t>
      </w:r>
      <w:r w:rsidRPr="00D4093A">
        <w:rPr>
          <w:rFonts w:ascii="Cambria" w:hAnsi="Cambria"/>
          <w:sz w:val="24"/>
          <w:szCs w:val="24"/>
        </w:rPr>
        <w:t xml:space="preserve">Η </w:t>
      </w:r>
      <w:r w:rsidR="00115468" w:rsidRPr="00D4093A">
        <w:rPr>
          <w:rFonts w:ascii="Cambria" w:hAnsi="Cambria"/>
          <w:sz w:val="24"/>
          <w:szCs w:val="24"/>
        </w:rPr>
        <w:t xml:space="preserve">μάσκας </w:t>
      </w:r>
      <w:r w:rsidR="00D4093A" w:rsidRPr="00D4093A">
        <w:rPr>
          <w:rFonts w:ascii="Cambria" w:hAnsi="Cambria"/>
          <w:sz w:val="24"/>
          <w:szCs w:val="24"/>
        </w:rPr>
        <w:t xml:space="preserve">υψηλής προστασίας </w:t>
      </w:r>
      <w:r w:rsidR="00997FF5">
        <w:rPr>
          <w:rFonts w:ascii="Cambria" w:hAnsi="Cambria"/>
          <w:sz w:val="24"/>
          <w:szCs w:val="24"/>
        </w:rPr>
        <w:t xml:space="preserve">μαζί με </w:t>
      </w:r>
      <w:r w:rsidR="00D4093A">
        <w:rPr>
          <w:rFonts w:ascii="Cambria" w:hAnsi="Cambria"/>
          <w:sz w:val="24"/>
          <w:szCs w:val="24"/>
        </w:rPr>
        <w:t xml:space="preserve"> τις συσκευές καθαρισμού αέρα δίνουν την μεγαλύτερη δυνατή προστασία σε κλειστούς χώρους αυξημένης συνάθροισης </w:t>
      </w:r>
      <w:r w:rsidR="00997FF5">
        <w:rPr>
          <w:rFonts w:ascii="Cambria" w:hAnsi="Cambria"/>
          <w:sz w:val="24"/>
          <w:szCs w:val="24"/>
        </w:rPr>
        <w:t>ατόμων.</w:t>
      </w:r>
      <w:r w:rsidR="004C1D4B">
        <w:rPr>
          <w:rFonts w:ascii="Cambria" w:hAnsi="Cambria"/>
          <w:sz w:val="24"/>
          <w:szCs w:val="24"/>
        </w:rPr>
        <w:t xml:space="preserve"> </w:t>
      </w:r>
      <w:r w:rsidRPr="00D4093A">
        <w:rPr>
          <w:rFonts w:ascii="Cambria" w:hAnsi="Cambria"/>
          <w:sz w:val="24"/>
          <w:szCs w:val="24"/>
        </w:rPr>
        <w:t xml:space="preserve">Η προστασία </w:t>
      </w:r>
      <w:r w:rsidR="002778D3">
        <w:rPr>
          <w:rFonts w:ascii="Cambria" w:hAnsi="Cambria"/>
          <w:sz w:val="24"/>
          <w:szCs w:val="24"/>
        </w:rPr>
        <w:t xml:space="preserve">που προσφέρουν </w:t>
      </w:r>
      <w:r w:rsidR="00997FF5">
        <w:rPr>
          <w:rFonts w:ascii="Cambria" w:hAnsi="Cambria"/>
          <w:sz w:val="24"/>
          <w:szCs w:val="24"/>
        </w:rPr>
        <w:t xml:space="preserve">τα  συστήματα </w:t>
      </w:r>
      <w:r w:rsidRPr="00D4093A">
        <w:rPr>
          <w:rFonts w:ascii="Cambria" w:hAnsi="Cambria"/>
          <w:sz w:val="24"/>
          <w:szCs w:val="24"/>
        </w:rPr>
        <w:t>καθαρισμού</w:t>
      </w:r>
      <w:r w:rsidR="00997FF5">
        <w:rPr>
          <w:rFonts w:ascii="Cambria" w:hAnsi="Cambria"/>
          <w:sz w:val="24"/>
          <w:szCs w:val="24"/>
        </w:rPr>
        <w:t xml:space="preserve"> αέρα</w:t>
      </w:r>
      <w:r w:rsidRPr="00D4093A">
        <w:rPr>
          <w:rFonts w:ascii="Cambria" w:hAnsi="Cambria"/>
          <w:sz w:val="24"/>
          <w:szCs w:val="24"/>
        </w:rPr>
        <w:t xml:space="preserve"> δεν εί</w:t>
      </w:r>
      <w:r w:rsidR="00997FF5">
        <w:rPr>
          <w:rFonts w:ascii="Cambria" w:hAnsi="Cambria"/>
          <w:sz w:val="24"/>
          <w:szCs w:val="24"/>
        </w:rPr>
        <w:t xml:space="preserve">ναι μόνο ενάντια στον </w:t>
      </w:r>
      <w:proofErr w:type="spellStart"/>
      <w:r w:rsidR="00997FF5">
        <w:rPr>
          <w:rFonts w:ascii="Cambria" w:hAnsi="Cambria"/>
          <w:sz w:val="24"/>
          <w:szCs w:val="24"/>
        </w:rPr>
        <w:t>κορωνοϊό</w:t>
      </w:r>
      <w:proofErr w:type="spellEnd"/>
      <w:r w:rsidR="00997FF5">
        <w:rPr>
          <w:rFonts w:ascii="Cambria" w:hAnsi="Cambria"/>
          <w:sz w:val="24"/>
          <w:szCs w:val="24"/>
        </w:rPr>
        <w:t xml:space="preserve"> αλλά και</w:t>
      </w:r>
      <w:r w:rsidRPr="00D4093A">
        <w:rPr>
          <w:rFonts w:ascii="Cambria" w:hAnsi="Cambria"/>
          <w:sz w:val="24"/>
          <w:szCs w:val="24"/>
        </w:rPr>
        <w:t xml:space="preserve"> </w:t>
      </w:r>
      <w:r w:rsidR="004C1D4B">
        <w:rPr>
          <w:rFonts w:ascii="Cambria" w:hAnsi="Cambria"/>
          <w:sz w:val="24"/>
          <w:szCs w:val="24"/>
        </w:rPr>
        <w:t>κατά</w:t>
      </w:r>
      <w:r w:rsidRPr="00D4093A">
        <w:rPr>
          <w:rFonts w:ascii="Cambria" w:hAnsi="Cambria"/>
          <w:sz w:val="24"/>
          <w:szCs w:val="24"/>
        </w:rPr>
        <w:t xml:space="preserve"> της γρίπης, </w:t>
      </w:r>
      <w:r w:rsidR="00997FF5">
        <w:rPr>
          <w:rFonts w:ascii="Cambria" w:hAnsi="Cambria"/>
          <w:sz w:val="24"/>
          <w:szCs w:val="24"/>
        </w:rPr>
        <w:t xml:space="preserve">των </w:t>
      </w:r>
      <w:r w:rsidRPr="00D4093A">
        <w:rPr>
          <w:rFonts w:ascii="Cambria" w:hAnsi="Cambria"/>
          <w:sz w:val="24"/>
          <w:szCs w:val="24"/>
        </w:rPr>
        <w:t>αλλεργιών, καθώς και της αέριας μόλυνσης που είναι υπεύθυνη για 8 με 9 εκατομμύρια θανάτους παγκοσμίως κάθε χρόνο.</w:t>
      </w:r>
      <w:r w:rsidR="00997FF5" w:rsidRPr="00997FF5">
        <w:rPr>
          <w:rFonts w:ascii="Cambria" w:hAnsi="Cambria"/>
          <w:sz w:val="24"/>
          <w:szCs w:val="24"/>
        </w:rPr>
        <w:t xml:space="preserve"> </w:t>
      </w:r>
      <w:r w:rsidR="00997FF5" w:rsidRPr="00D4093A">
        <w:rPr>
          <w:rFonts w:ascii="Cambria" w:hAnsi="Cambria"/>
          <w:sz w:val="24"/>
          <w:szCs w:val="24"/>
        </w:rPr>
        <w:t>Η χρήση</w:t>
      </w:r>
      <w:r w:rsidR="00997FF5">
        <w:rPr>
          <w:rFonts w:ascii="Cambria" w:hAnsi="Cambria"/>
          <w:sz w:val="24"/>
          <w:szCs w:val="24"/>
        </w:rPr>
        <w:t>, λοιπόν,</w:t>
      </w:r>
      <w:r w:rsidR="00997FF5" w:rsidRPr="00D4093A">
        <w:rPr>
          <w:rFonts w:ascii="Cambria" w:hAnsi="Cambria"/>
          <w:sz w:val="24"/>
          <w:szCs w:val="24"/>
        </w:rPr>
        <w:t xml:space="preserve"> συστημάτων</w:t>
      </w:r>
      <w:r w:rsidR="00997FF5">
        <w:rPr>
          <w:rFonts w:ascii="Cambria" w:hAnsi="Cambria"/>
          <w:sz w:val="24"/>
          <w:szCs w:val="24"/>
        </w:rPr>
        <w:t xml:space="preserve"> καθαρισμού αέρα εσωτερικών χώρων</w:t>
      </w:r>
      <w:r w:rsidR="00997FF5" w:rsidRPr="00D4093A">
        <w:rPr>
          <w:rFonts w:ascii="Cambria" w:hAnsi="Cambria"/>
          <w:sz w:val="24"/>
          <w:szCs w:val="24"/>
        </w:rPr>
        <w:t xml:space="preserve"> θα πρέπει να συσταθεί από τις αρμόδιες αρχές ως απολύτως απαραίτητη για την δημόσια προστασία σε χώρους όπως η εστίαση, νοσοκομεία, σχολεία, ιατρεία, μέσα μαζικής μεταφοράς, πολυκαταστήματα.</w:t>
      </w:r>
    </w:p>
    <w:p w:rsidR="002778D3" w:rsidRPr="00B8330F" w:rsidRDefault="002778D3" w:rsidP="002778D3">
      <w:pPr>
        <w:jc w:val="center"/>
        <w:rPr>
          <w:rFonts w:asciiTheme="majorHAnsi" w:hAnsiTheme="majorHAnsi"/>
          <w:sz w:val="24"/>
          <w:szCs w:val="24"/>
        </w:rPr>
      </w:pPr>
      <w:r>
        <w:rPr>
          <w:rFonts w:ascii="Cambria" w:hAnsi="Cambria"/>
          <w:sz w:val="24"/>
          <w:szCs w:val="24"/>
        </w:rPr>
        <w:t>ΑΠΟ ΤΟ ΓΡΑΦΕΙΟ  ΤΥΠΟΥ ΤΟΥ ΙΣ ΛΑΡΙΣΑΣ</w:t>
      </w:r>
    </w:p>
    <w:p w:rsidR="00E45832" w:rsidRPr="00D4093A" w:rsidRDefault="00E45832" w:rsidP="009A565E">
      <w:pPr>
        <w:jc w:val="both"/>
        <w:rPr>
          <w:rFonts w:ascii="Cambria" w:hAnsi="Cambria"/>
          <w:sz w:val="24"/>
          <w:szCs w:val="24"/>
        </w:rPr>
      </w:pPr>
    </w:p>
    <w:p w:rsidR="0082772D" w:rsidRPr="00D4093A" w:rsidRDefault="0082772D" w:rsidP="009A565E">
      <w:pPr>
        <w:pStyle w:val="Web"/>
        <w:jc w:val="both"/>
        <w:rPr>
          <w:rFonts w:ascii="Cambria" w:hAnsi="Cambria"/>
          <w:b/>
          <w:lang w:val="el-GR"/>
        </w:rPr>
      </w:pPr>
    </w:p>
    <w:p w:rsidR="00DB5A47" w:rsidRPr="00D4093A" w:rsidRDefault="00DB5A47" w:rsidP="009A565E">
      <w:pPr>
        <w:jc w:val="both"/>
        <w:rPr>
          <w:rFonts w:ascii="Cambria" w:hAnsi="Cambria"/>
          <w:sz w:val="24"/>
          <w:szCs w:val="24"/>
        </w:rPr>
      </w:pPr>
    </w:p>
    <w:sectPr w:rsidR="00DB5A47" w:rsidRPr="00D4093A" w:rsidSect="00D4093A">
      <w:pgSz w:w="11906" w:h="16838"/>
      <w:pgMar w:top="426" w:right="1416" w:bottom="14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007B82"/>
    <w:multiLevelType w:val="hybridMultilevel"/>
    <w:tmpl w:val="E918C5FA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82772D"/>
    <w:rsid w:val="00115468"/>
    <w:rsid w:val="002778D3"/>
    <w:rsid w:val="004C1D4B"/>
    <w:rsid w:val="00504B3C"/>
    <w:rsid w:val="00527D0E"/>
    <w:rsid w:val="0082772D"/>
    <w:rsid w:val="00997FF5"/>
    <w:rsid w:val="009A565E"/>
    <w:rsid w:val="00A45279"/>
    <w:rsid w:val="00B8330F"/>
    <w:rsid w:val="00D4093A"/>
    <w:rsid w:val="00D76996"/>
    <w:rsid w:val="00DB5A47"/>
    <w:rsid w:val="00E458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9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qFormat/>
    <w:rsid w:val="0082772D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-">
    <w:name w:val="Hyperlink"/>
    <w:basedOn w:val="a0"/>
    <w:uiPriority w:val="99"/>
    <w:semiHidden/>
    <w:unhideWhenUsed/>
    <w:rsid w:val="0082772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atriko2@otenet.gr%20*%20website:www.isli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300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2022-11-24T09:08:00Z</cp:lastPrinted>
  <dcterms:created xsi:type="dcterms:W3CDTF">2022-11-24T07:54:00Z</dcterms:created>
  <dcterms:modified xsi:type="dcterms:W3CDTF">2022-11-24T09:08:00Z</dcterms:modified>
</cp:coreProperties>
</file>