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0D592A">
      <w:pPr>
        <w:spacing w:line="360" w:lineRule="auto"/>
        <w:jc w:val="right"/>
        <w:rPr>
          <w:rFonts w:ascii="Verdana" w:hAnsi="Verdana" w:cs="Arial"/>
        </w:rPr>
      </w:pPr>
    </w:p>
    <w:p w:rsidR="000D592A" w:rsidRPr="002D3165" w:rsidRDefault="00781DDB" w:rsidP="000D592A">
      <w:pPr>
        <w:spacing w:line="360" w:lineRule="auto"/>
        <w:jc w:val="right"/>
        <w:rPr>
          <w:rFonts w:ascii="Verdana" w:hAnsi="Verdana" w:cs="Arial"/>
        </w:rPr>
      </w:pPr>
      <w:r>
        <w:rPr>
          <w:rFonts w:ascii="Verdana" w:hAnsi="Verdana" w:cs="Arial"/>
        </w:rPr>
        <w:t>Λάρισα 20</w:t>
      </w:r>
      <w:r w:rsidR="00875B07">
        <w:rPr>
          <w:rFonts w:ascii="Verdana" w:hAnsi="Verdana" w:cs="Arial"/>
        </w:rPr>
        <w:t xml:space="preserve"> </w:t>
      </w:r>
      <w:r w:rsidR="00A8054B">
        <w:rPr>
          <w:rFonts w:ascii="Verdana" w:hAnsi="Verdana" w:cs="Arial"/>
        </w:rPr>
        <w:t>Ιανουαρίου 2023</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A8054B" w:rsidRPr="006454C3" w:rsidRDefault="00A8054B" w:rsidP="006454C3">
      <w:pPr>
        <w:autoSpaceDE w:val="0"/>
        <w:autoSpaceDN w:val="0"/>
        <w:adjustRightInd w:val="0"/>
        <w:spacing w:line="360" w:lineRule="auto"/>
        <w:jc w:val="center"/>
        <w:rPr>
          <w:rFonts w:ascii="Verdana" w:hAnsi="Verdana"/>
          <w:b/>
          <w:sz w:val="26"/>
          <w:szCs w:val="26"/>
        </w:rPr>
      </w:pPr>
      <w:r w:rsidRPr="00A8054B">
        <w:rPr>
          <w:rFonts w:ascii="Verdana" w:hAnsi="Verdana"/>
          <w:b/>
          <w:sz w:val="26"/>
          <w:szCs w:val="26"/>
        </w:rPr>
        <w:t>Εγκαίνια περιοδικής έκθεσης «Ανακαλύπτουμε το αρχαίο θέατρο» στο Διαχρονικό Μουσείο Λάρισας</w:t>
      </w:r>
    </w:p>
    <w:p w:rsidR="00A8054B" w:rsidRPr="00847237" w:rsidRDefault="00182CD6" w:rsidP="00847237">
      <w:pPr>
        <w:spacing w:line="276" w:lineRule="auto"/>
        <w:ind w:firstLine="709"/>
        <w:jc w:val="both"/>
        <w:rPr>
          <w:rFonts w:ascii="Verdana" w:hAnsi="Verdana"/>
          <w:sz w:val="22"/>
          <w:szCs w:val="22"/>
        </w:rPr>
      </w:pPr>
      <w:r>
        <w:rPr>
          <w:rFonts w:ascii="Verdana" w:hAnsi="Verdana"/>
          <w:sz w:val="22"/>
          <w:szCs w:val="22"/>
        </w:rPr>
        <w:t>Για</w:t>
      </w:r>
      <w:r w:rsidR="00A8054B" w:rsidRPr="00847237">
        <w:rPr>
          <w:rFonts w:ascii="Verdana" w:hAnsi="Verdana"/>
          <w:sz w:val="22"/>
          <w:szCs w:val="22"/>
        </w:rPr>
        <w:t xml:space="preserve"> ένα συναρπαστικό εκπαιδευτικό ταξίδι στην ιστορία του αρχαίου θεάτρου στην</w:t>
      </w:r>
      <w:r>
        <w:rPr>
          <w:rFonts w:ascii="Verdana" w:hAnsi="Verdana"/>
          <w:sz w:val="22"/>
          <w:szCs w:val="22"/>
        </w:rPr>
        <w:t xml:space="preserve"> Ελλάδα θα υποδέχεται το κοινό</w:t>
      </w:r>
      <w:r w:rsidR="00A8054B" w:rsidRPr="00847237">
        <w:rPr>
          <w:rFonts w:ascii="Verdana" w:hAnsi="Verdana"/>
          <w:sz w:val="22"/>
          <w:szCs w:val="22"/>
        </w:rPr>
        <w:t xml:space="preserve"> η έκθεση </w:t>
      </w:r>
      <w:r w:rsidR="00A8054B" w:rsidRPr="00847237">
        <w:rPr>
          <w:rFonts w:ascii="Verdana" w:hAnsi="Verdana"/>
          <w:i/>
          <w:sz w:val="22"/>
          <w:szCs w:val="22"/>
        </w:rPr>
        <w:t>«Ανακαλύπτουμε το αρχαίο θέατρο»</w:t>
      </w:r>
      <w:r w:rsidR="00A8054B" w:rsidRPr="00847237">
        <w:rPr>
          <w:rFonts w:ascii="Verdana" w:hAnsi="Verdana"/>
          <w:sz w:val="22"/>
          <w:szCs w:val="22"/>
        </w:rPr>
        <w:t>, που ανοίγει την αυλαία της</w:t>
      </w:r>
      <w:r w:rsidR="00781DDB">
        <w:rPr>
          <w:rFonts w:ascii="Verdana" w:hAnsi="Verdana"/>
          <w:sz w:val="22"/>
          <w:szCs w:val="22"/>
        </w:rPr>
        <w:t xml:space="preserve"> στο Διαχρονικό Μουσείο Λάρισας και θα εγκαινιαστεί </w:t>
      </w:r>
      <w:r w:rsidR="00A8054B" w:rsidRPr="00847237">
        <w:rPr>
          <w:rFonts w:ascii="Verdana" w:hAnsi="Verdana"/>
          <w:sz w:val="22"/>
          <w:szCs w:val="22"/>
        </w:rPr>
        <w:t xml:space="preserve">από την Υπουργό Πολιτισμού και Αθλητισμού κ. Λίνα </w:t>
      </w:r>
      <w:proofErr w:type="spellStart"/>
      <w:r w:rsidR="00A8054B" w:rsidRPr="00847237">
        <w:rPr>
          <w:rFonts w:ascii="Verdana" w:hAnsi="Verdana"/>
          <w:sz w:val="22"/>
          <w:szCs w:val="22"/>
        </w:rPr>
        <w:t>Μενδώνη</w:t>
      </w:r>
      <w:proofErr w:type="spellEnd"/>
      <w:r w:rsidR="00A8054B" w:rsidRPr="00847237">
        <w:rPr>
          <w:rFonts w:ascii="Verdana" w:hAnsi="Verdana"/>
          <w:sz w:val="22"/>
          <w:szCs w:val="22"/>
        </w:rPr>
        <w:t xml:space="preserve">, το </w:t>
      </w:r>
      <w:r w:rsidR="00A8054B" w:rsidRPr="00781DDB">
        <w:rPr>
          <w:rFonts w:ascii="Verdana" w:hAnsi="Verdana"/>
          <w:b/>
          <w:sz w:val="22"/>
          <w:szCs w:val="22"/>
        </w:rPr>
        <w:t>Σάββατο 28 Ιανουαρίου</w:t>
      </w:r>
      <w:r w:rsidR="00781DDB">
        <w:rPr>
          <w:rFonts w:ascii="Verdana" w:hAnsi="Verdana"/>
          <w:b/>
          <w:sz w:val="22"/>
          <w:szCs w:val="22"/>
        </w:rPr>
        <w:t xml:space="preserve"> </w:t>
      </w:r>
      <w:r w:rsidR="00781DDB" w:rsidRPr="00781DDB">
        <w:rPr>
          <w:rFonts w:ascii="Verdana" w:hAnsi="Verdana"/>
          <w:sz w:val="22"/>
          <w:szCs w:val="22"/>
        </w:rPr>
        <w:t>και</w:t>
      </w:r>
      <w:r w:rsidR="00781DDB">
        <w:rPr>
          <w:rFonts w:ascii="Verdana" w:hAnsi="Verdana"/>
          <w:b/>
          <w:sz w:val="22"/>
          <w:szCs w:val="22"/>
        </w:rPr>
        <w:t xml:space="preserve"> ώρα 17:00</w:t>
      </w:r>
      <w:r w:rsidR="00781DDB">
        <w:rPr>
          <w:rFonts w:ascii="Verdana" w:hAnsi="Verdana"/>
          <w:sz w:val="22"/>
          <w:szCs w:val="22"/>
        </w:rPr>
        <w:t>,</w:t>
      </w:r>
      <w:r w:rsidR="00A8054B" w:rsidRPr="00847237">
        <w:rPr>
          <w:rFonts w:ascii="Verdana" w:hAnsi="Verdana"/>
          <w:sz w:val="22"/>
          <w:szCs w:val="22"/>
        </w:rPr>
        <w:t xml:space="preserve"> στην αίθουσα περιοδικών εκθέσεων του Μουσείου.</w:t>
      </w:r>
    </w:p>
    <w:p w:rsidR="00A8054B" w:rsidRPr="00847237" w:rsidRDefault="00A8054B" w:rsidP="00847237">
      <w:pPr>
        <w:spacing w:line="276" w:lineRule="auto"/>
        <w:ind w:firstLine="709"/>
        <w:jc w:val="both"/>
        <w:rPr>
          <w:rFonts w:ascii="Verdana" w:hAnsi="Verdana"/>
          <w:sz w:val="22"/>
          <w:szCs w:val="22"/>
        </w:rPr>
      </w:pPr>
      <w:r w:rsidRPr="00847237">
        <w:rPr>
          <w:rFonts w:ascii="Verdana" w:hAnsi="Verdana"/>
          <w:sz w:val="22"/>
          <w:szCs w:val="22"/>
        </w:rPr>
        <w:t>Το ταξίδι στο αρχαίο θέατρο ξεκινά από τα πρώτα αυτοσχέδια θεάματα, τη γέννηση του αρχαίου δράματος στην Αθήνα</w:t>
      </w:r>
      <w:r w:rsidR="00781DDB">
        <w:rPr>
          <w:rFonts w:ascii="Verdana" w:hAnsi="Verdana"/>
          <w:sz w:val="22"/>
          <w:szCs w:val="22"/>
        </w:rPr>
        <w:t>,</w:t>
      </w:r>
      <w:r w:rsidRPr="00847237">
        <w:rPr>
          <w:rFonts w:ascii="Verdana" w:hAnsi="Verdana"/>
          <w:sz w:val="22"/>
          <w:szCs w:val="22"/>
        </w:rPr>
        <w:t xml:space="preserve"> και φθάνει μέχρι και τ</w:t>
      </w:r>
      <w:r w:rsidR="00781DDB">
        <w:rPr>
          <w:rFonts w:ascii="Verdana" w:hAnsi="Verdana"/>
          <w:sz w:val="22"/>
          <w:szCs w:val="22"/>
        </w:rPr>
        <w:t xml:space="preserve">ην </w:t>
      </w:r>
      <w:r w:rsidR="00231C75">
        <w:rPr>
          <w:rFonts w:ascii="Verdana" w:hAnsi="Verdana"/>
          <w:sz w:val="22"/>
          <w:szCs w:val="22"/>
        </w:rPr>
        <w:t>αναβίωσή του σήμερα</w:t>
      </w:r>
      <w:r w:rsidR="00781DDB">
        <w:rPr>
          <w:rFonts w:ascii="Verdana" w:hAnsi="Verdana"/>
          <w:sz w:val="22"/>
          <w:szCs w:val="22"/>
        </w:rPr>
        <w:t xml:space="preserve"> διανύοντας</w:t>
      </w:r>
      <w:r w:rsidRPr="00847237">
        <w:rPr>
          <w:rFonts w:ascii="Verdana" w:hAnsi="Verdana"/>
          <w:sz w:val="22"/>
          <w:szCs w:val="22"/>
        </w:rPr>
        <w:t xml:space="preserve"> μια διαδρομή που συνδυάζει πληροφόρηση και ψυχαγωγία και δίνει ιδιαίτερη έμφαση στ</w:t>
      </w:r>
      <w:r w:rsidR="00781DDB">
        <w:rPr>
          <w:rFonts w:ascii="Verdana" w:hAnsi="Verdana"/>
          <w:sz w:val="22"/>
          <w:szCs w:val="22"/>
        </w:rPr>
        <w:t xml:space="preserve">η χρήση της τεχνολογίας μέσα από </w:t>
      </w:r>
      <w:r w:rsidRPr="00847237">
        <w:rPr>
          <w:rFonts w:ascii="Verdana" w:hAnsi="Verdana"/>
          <w:sz w:val="22"/>
          <w:szCs w:val="22"/>
        </w:rPr>
        <w:t xml:space="preserve">την προβολή </w:t>
      </w:r>
      <w:r w:rsidRPr="00847237">
        <w:rPr>
          <w:rFonts w:ascii="Verdana" w:hAnsi="Verdana"/>
          <w:sz w:val="22"/>
          <w:szCs w:val="22"/>
          <w:lang w:val="en-US"/>
        </w:rPr>
        <w:t>vide</w:t>
      </w:r>
      <w:r w:rsidRPr="00847237">
        <w:rPr>
          <w:rFonts w:ascii="Verdana" w:hAnsi="Verdana"/>
          <w:sz w:val="22"/>
          <w:szCs w:val="22"/>
        </w:rPr>
        <w:t xml:space="preserve">ο και </w:t>
      </w:r>
      <w:proofErr w:type="spellStart"/>
      <w:r w:rsidRPr="00847237">
        <w:rPr>
          <w:rFonts w:ascii="Verdana" w:hAnsi="Verdana"/>
          <w:sz w:val="22"/>
          <w:szCs w:val="22"/>
        </w:rPr>
        <w:t>διαδραστικών</w:t>
      </w:r>
      <w:proofErr w:type="spellEnd"/>
      <w:r w:rsidRPr="00847237">
        <w:rPr>
          <w:rFonts w:ascii="Verdana" w:hAnsi="Verdana"/>
          <w:sz w:val="22"/>
          <w:szCs w:val="22"/>
        </w:rPr>
        <w:t xml:space="preserve"> εφαρμογών. Απευθύνεται σε μαθητές και εκπαιδευτικούς Α/</w:t>
      </w:r>
      <w:proofErr w:type="spellStart"/>
      <w:r w:rsidRPr="00847237">
        <w:rPr>
          <w:rFonts w:ascii="Verdana" w:hAnsi="Verdana"/>
          <w:sz w:val="22"/>
          <w:szCs w:val="22"/>
        </w:rPr>
        <w:t>θμιας</w:t>
      </w:r>
      <w:proofErr w:type="spellEnd"/>
      <w:r w:rsidRPr="00847237">
        <w:rPr>
          <w:rFonts w:ascii="Verdana" w:hAnsi="Verdana"/>
          <w:sz w:val="22"/>
          <w:szCs w:val="22"/>
        </w:rPr>
        <w:t xml:space="preserve"> και Β/</w:t>
      </w:r>
      <w:r w:rsidR="00380608">
        <w:rPr>
          <w:rFonts w:ascii="Verdana" w:hAnsi="Verdana"/>
          <w:sz w:val="22"/>
          <w:szCs w:val="22"/>
        </w:rPr>
        <w:t>θ</w:t>
      </w:r>
      <w:bookmarkStart w:id="0" w:name="_GoBack"/>
      <w:bookmarkEnd w:id="0"/>
      <w:r w:rsidRPr="00847237">
        <w:rPr>
          <w:rFonts w:ascii="Verdana" w:hAnsi="Verdana"/>
          <w:sz w:val="22"/>
          <w:szCs w:val="22"/>
        </w:rPr>
        <w:t>μιας εκπαίδευσης, οικ</w:t>
      </w:r>
      <w:r w:rsidR="00781DDB">
        <w:rPr>
          <w:rFonts w:ascii="Verdana" w:hAnsi="Verdana"/>
          <w:sz w:val="22"/>
          <w:szCs w:val="22"/>
        </w:rPr>
        <w:t>ογένειες αλλά και σε κάθε ενδιαφερόμενο</w:t>
      </w:r>
      <w:r w:rsidRPr="00847237">
        <w:rPr>
          <w:rFonts w:ascii="Verdana" w:hAnsi="Verdana"/>
          <w:sz w:val="22"/>
          <w:szCs w:val="22"/>
        </w:rPr>
        <w:t>.</w:t>
      </w:r>
      <w:r w:rsidR="00781DDB">
        <w:rPr>
          <w:rFonts w:ascii="Verdana" w:hAnsi="Verdana"/>
          <w:sz w:val="22"/>
          <w:szCs w:val="22"/>
        </w:rPr>
        <w:t xml:space="preserve"> Στο πλαίσιο</w:t>
      </w:r>
      <w:r w:rsidR="00AC56F7" w:rsidRPr="00847237">
        <w:rPr>
          <w:rFonts w:ascii="Verdana" w:hAnsi="Verdana"/>
          <w:sz w:val="22"/>
          <w:szCs w:val="22"/>
        </w:rPr>
        <w:t xml:space="preserve"> της έκθεσης</w:t>
      </w:r>
      <w:r w:rsidR="00781DDB">
        <w:rPr>
          <w:rFonts w:ascii="Verdana" w:hAnsi="Verdana"/>
          <w:sz w:val="22"/>
          <w:szCs w:val="22"/>
        </w:rPr>
        <w:t xml:space="preserve"> θα υλοποιούνται</w:t>
      </w:r>
      <w:r w:rsidRPr="00847237">
        <w:rPr>
          <w:rFonts w:ascii="Verdana" w:hAnsi="Verdana"/>
          <w:sz w:val="22"/>
          <w:szCs w:val="22"/>
        </w:rPr>
        <w:t xml:space="preserve"> εκπαιδευτικά προγράμματα για σχολικές ομάδες, </w:t>
      </w:r>
      <w:r w:rsidR="00AC56F7" w:rsidRPr="00847237">
        <w:rPr>
          <w:rFonts w:ascii="Verdana" w:hAnsi="Verdana"/>
          <w:sz w:val="22"/>
          <w:szCs w:val="22"/>
        </w:rPr>
        <w:t>ενώ</w:t>
      </w:r>
      <w:r w:rsidRPr="00847237">
        <w:rPr>
          <w:rFonts w:ascii="Verdana" w:hAnsi="Verdana"/>
          <w:sz w:val="22"/>
          <w:szCs w:val="22"/>
        </w:rPr>
        <w:t xml:space="preserve"> είναι κατάλληλα σχεδιασμένη ώστε να είναι επισκέψιμη και από </w:t>
      </w:r>
      <w:proofErr w:type="spellStart"/>
      <w:r w:rsidRPr="00847237">
        <w:rPr>
          <w:rFonts w:ascii="Verdana" w:hAnsi="Verdana"/>
          <w:sz w:val="22"/>
          <w:szCs w:val="22"/>
        </w:rPr>
        <w:t>ΑμεΑ</w:t>
      </w:r>
      <w:proofErr w:type="spellEnd"/>
      <w:r w:rsidRPr="00847237">
        <w:rPr>
          <w:rFonts w:ascii="Verdana" w:hAnsi="Verdana"/>
          <w:sz w:val="22"/>
          <w:szCs w:val="22"/>
        </w:rPr>
        <w:t>.</w:t>
      </w:r>
    </w:p>
    <w:p w:rsidR="00A8054B" w:rsidRPr="00847237" w:rsidRDefault="00A8054B" w:rsidP="00847237">
      <w:pPr>
        <w:spacing w:line="276" w:lineRule="auto"/>
        <w:ind w:firstLine="709"/>
        <w:jc w:val="both"/>
        <w:rPr>
          <w:rFonts w:ascii="Verdana" w:hAnsi="Verdana"/>
          <w:sz w:val="22"/>
          <w:szCs w:val="22"/>
        </w:rPr>
      </w:pPr>
      <w:r w:rsidRPr="00847237">
        <w:rPr>
          <w:rFonts w:ascii="Verdana" w:hAnsi="Verdana"/>
          <w:sz w:val="22"/>
          <w:szCs w:val="22"/>
        </w:rPr>
        <w:t xml:space="preserve">Η έκθεση </w:t>
      </w:r>
      <w:r w:rsidR="00DF376A">
        <w:rPr>
          <w:rFonts w:ascii="Verdana" w:hAnsi="Verdana"/>
          <w:sz w:val="22"/>
          <w:szCs w:val="22"/>
        </w:rPr>
        <w:t>εμπλουτίζεται</w:t>
      </w:r>
      <w:r w:rsidRPr="00847237">
        <w:rPr>
          <w:rFonts w:ascii="Verdana" w:hAnsi="Verdana"/>
          <w:sz w:val="22"/>
          <w:szCs w:val="22"/>
        </w:rPr>
        <w:t xml:space="preserve"> από φωτογραφικό και εποπτικό </w:t>
      </w:r>
      <w:r w:rsidR="00781DDB">
        <w:rPr>
          <w:rFonts w:ascii="Verdana" w:hAnsi="Verdana"/>
          <w:sz w:val="22"/>
          <w:szCs w:val="22"/>
        </w:rPr>
        <w:t>υλικό σχετικά με τα δύο αρχαία θ</w:t>
      </w:r>
      <w:r w:rsidRPr="00847237">
        <w:rPr>
          <w:rFonts w:ascii="Verdana" w:hAnsi="Verdana"/>
          <w:sz w:val="22"/>
          <w:szCs w:val="22"/>
        </w:rPr>
        <w:t>έατρα που σώζονται στην πόλη της Λάρισας</w:t>
      </w:r>
      <w:r w:rsidR="00AC56F7" w:rsidRPr="00847237">
        <w:rPr>
          <w:rFonts w:ascii="Verdana" w:hAnsi="Verdana"/>
          <w:sz w:val="22"/>
          <w:szCs w:val="22"/>
        </w:rPr>
        <w:t>,</w:t>
      </w:r>
      <w:r w:rsidRPr="00847237">
        <w:rPr>
          <w:rFonts w:ascii="Verdana" w:hAnsi="Verdana"/>
          <w:sz w:val="22"/>
          <w:szCs w:val="22"/>
        </w:rPr>
        <w:t xml:space="preserve"> καθώς και από αρχαιολογικά ευρήματα του Διαχρονικού Μουσείου Λάρισας που σχετίζονται με το </w:t>
      </w:r>
      <w:r w:rsidR="00AC56F7" w:rsidRPr="00847237">
        <w:rPr>
          <w:rFonts w:ascii="Verdana" w:hAnsi="Verdana"/>
          <w:sz w:val="22"/>
          <w:szCs w:val="22"/>
        </w:rPr>
        <w:t>αρχαίο δράμα.</w:t>
      </w:r>
    </w:p>
    <w:p w:rsidR="00A8054B" w:rsidRPr="00847237" w:rsidRDefault="00E17BE6" w:rsidP="00847237">
      <w:pPr>
        <w:spacing w:line="276" w:lineRule="auto"/>
        <w:ind w:firstLine="709"/>
        <w:jc w:val="both"/>
        <w:rPr>
          <w:rFonts w:ascii="Verdana" w:hAnsi="Verdana"/>
          <w:sz w:val="22"/>
          <w:szCs w:val="22"/>
        </w:rPr>
      </w:pPr>
      <w:r w:rsidRPr="006E466D">
        <w:rPr>
          <w:rFonts w:ascii="Verdana" w:hAnsi="Verdana"/>
          <w:sz w:val="22"/>
          <w:szCs w:val="22"/>
        </w:rPr>
        <w:t>Σημαντική είναι η συμβολή του Θεσσαλικού Θεάτρου στην έκθεση</w:t>
      </w:r>
      <w:r>
        <w:rPr>
          <w:rFonts w:ascii="Verdana" w:hAnsi="Verdana"/>
          <w:sz w:val="22"/>
          <w:szCs w:val="22"/>
        </w:rPr>
        <w:t xml:space="preserve"> με την παραχώρηση θεατρικών κο</w:t>
      </w:r>
      <w:r w:rsidRPr="006E466D">
        <w:rPr>
          <w:rFonts w:ascii="Verdana" w:hAnsi="Verdana"/>
          <w:sz w:val="22"/>
          <w:szCs w:val="22"/>
        </w:rPr>
        <w:t>στουμιών από εμβληματικές παραστάσεις</w:t>
      </w:r>
      <w:r>
        <w:rPr>
          <w:rFonts w:ascii="Verdana" w:hAnsi="Verdana"/>
          <w:sz w:val="22"/>
          <w:szCs w:val="22"/>
        </w:rPr>
        <w:t xml:space="preserve"> τραγωδιών, με τις οποίες </w:t>
      </w:r>
      <w:r w:rsidRPr="006E466D">
        <w:rPr>
          <w:rFonts w:ascii="Verdana" w:hAnsi="Verdana"/>
          <w:sz w:val="22"/>
          <w:szCs w:val="22"/>
        </w:rPr>
        <w:t>έχει</w:t>
      </w:r>
      <w:r>
        <w:rPr>
          <w:rFonts w:ascii="Verdana" w:hAnsi="Verdana"/>
          <w:sz w:val="22"/>
          <w:szCs w:val="22"/>
        </w:rPr>
        <w:t xml:space="preserve"> αφήσει τη δική του σφραγίδα στη</w:t>
      </w:r>
      <w:r w:rsidRPr="006E466D">
        <w:rPr>
          <w:rFonts w:ascii="Verdana" w:hAnsi="Verdana"/>
          <w:sz w:val="22"/>
          <w:szCs w:val="22"/>
        </w:rPr>
        <w:t xml:space="preserve"> σύγχρονη </w:t>
      </w:r>
      <w:proofErr w:type="spellStart"/>
      <w:r w:rsidRPr="006E466D">
        <w:rPr>
          <w:rFonts w:ascii="Verdana" w:hAnsi="Verdana"/>
          <w:sz w:val="22"/>
          <w:szCs w:val="22"/>
        </w:rPr>
        <w:t>παραστασιολογία</w:t>
      </w:r>
      <w:proofErr w:type="spellEnd"/>
      <w:r w:rsidRPr="006E466D">
        <w:rPr>
          <w:rFonts w:ascii="Verdana" w:hAnsi="Verdana"/>
          <w:sz w:val="22"/>
          <w:szCs w:val="22"/>
        </w:rPr>
        <w:t xml:space="preserve"> του Αρχαίου Δράματος.</w:t>
      </w:r>
    </w:p>
    <w:p w:rsidR="006E466D" w:rsidRPr="006E466D" w:rsidRDefault="00A8054B" w:rsidP="006E466D">
      <w:pPr>
        <w:spacing w:line="276" w:lineRule="auto"/>
        <w:ind w:firstLine="709"/>
        <w:jc w:val="both"/>
        <w:rPr>
          <w:rFonts w:ascii="Verdana" w:hAnsi="Verdana"/>
          <w:b/>
          <w:sz w:val="22"/>
          <w:szCs w:val="22"/>
        </w:rPr>
      </w:pPr>
      <w:r w:rsidRPr="00847237">
        <w:rPr>
          <w:rFonts w:ascii="Verdana" w:hAnsi="Verdana"/>
          <w:sz w:val="22"/>
          <w:szCs w:val="22"/>
        </w:rPr>
        <w:t xml:space="preserve">Η έκθεση </w:t>
      </w:r>
      <w:r w:rsidRPr="003E6468">
        <w:rPr>
          <w:rFonts w:ascii="Verdana" w:hAnsi="Verdana"/>
          <w:i/>
          <w:sz w:val="22"/>
          <w:szCs w:val="22"/>
        </w:rPr>
        <w:t>«Ανακαλύπτουμε το αρχαίο θέατρο»</w:t>
      </w:r>
      <w:r w:rsidRPr="00847237">
        <w:rPr>
          <w:rFonts w:ascii="Verdana" w:hAnsi="Verdana"/>
          <w:sz w:val="22"/>
          <w:szCs w:val="22"/>
        </w:rPr>
        <w:t xml:space="preserve"> σχεδιάστηκε και υλοποιήθηκε από το Τμήμα Εκπαιδευτικών Προγραμμάτων και Επικοινωνίας της Διεύθυνσης </w:t>
      </w:r>
      <w:r w:rsidRPr="00847237">
        <w:rPr>
          <w:rFonts w:ascii="Verdana" w:hAnsi="Verdana"/>
          <w:color w:val="000000"/>
          <w:sz w:val="22"/>
          <w:szCs w:val="22"/>
          <w:shd w:val="clear" w:color="auto" w:fill="FFFFFF"/>
        </w:rPr>
        <w:t xml:space="preserve">Αρχαιολογικών Μουσείων, Εκθέσεων και Εκπαιδευτικών Προγραμμάτων </w:t>
      </w:r>
      <w:r w:rsidRPr="00847237">
        <w:rPr>
          <w:rFonts w:ascii="Verdana" w:hAnsi="Verdana"/>
          <w:sz w:val="22"/>
          <w:szCs w:val="22"/>
        </w:rPr>
        <w:t>του Υπουργείου Πολιτισμού και Αθλητισμού</w:t>
      </w:r>
      <w:r w:rsidR="006454C3">
        <w:rPr>
          <w:rFonts w:ascii="Verdana" w:hAnsi="Verdana"/>
          <w:sz w:val="22"/>
          <w:szCs w:val="22"/>
        </w:rPr>
        <w:t>,</w:t>
      </w:r>
      <w:r w:rsidRPr="00847237">
        <w:rPr>
          <w:rFonts w:ascii="Verdana" w:hAnsi="Verdana"/>
          <w:sz w:val="22"/>
          <w:szCs w:val="22"/>
        </w:rPr>
        <w:t xml:space="preserve"> στο πλαίσιο της Πράξης «Το θέατρο ως φορέας παιδείας και πολιτειακής αγωγής στην αρχαιότητα και σήμερα» για το Επιχειρησιακό Πρόγραμμα «Εκπαίδευση και Διά Βίου Μάθηση», με πρώτη παρουσίαση στην Αθήνα, στο Μουσείο Παύλου και Αλεξάνδρας Κανελλοπούλου</w:t>
      </w:r>
      <w:r w:rsidR="00AC56F7" w:rsidRPr="00847237">
        <w:rPr>
          <w:rFonts w:ascii="Verdana" w:hAnsi="Verdana"/>
          <w:sz w:val="22"/>
          <w:szCs w:val="22"/>
        </w:rPr>
        <w:t>.</w:t>
      </w:r>
      <w:r w:rsidR="00E17BE6">
        <w:rPr>
          <w:rFonts w:ascii="Verdana" w:hAnsi="Verdana"/>
          <w:sz w:val="22"/>
          <w:szCs w:val="22"/>
        </w:rPr>
        <w:t xml:space="preserve"> </w:t>
      </w:r>
      <w:r w:rsidRPr="00847237">
        <w:rPr>
          <w:rFonts w:ascii="Verdana" w:hAnsi="Verdana"/>
          <w:sz w:val="22"/>
          <w:szCs w:val="22"/>
        </w:rPr>
        <w:t>Η Πράξη συγχρηματοδοτήθηκε από την Ευρωπαϊκή Ένωση (Ευρωπαϊκό Κοινωνικό Ταμείο) και από εθνικούς πόρους.</w:t>
      </w:r>
    </w:p>
    <w:sectPr w:rsidR="006E466D" w:rsidRPr="006E466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59A" w:rsidRDefault="00FD359A" w:rsidP="001E47F9">
      <w:r>
        <w:separator/>
      </w:r>
    </w:p>
  </w:endnote>
  <w:endnote w:type="continuationSeparator" w:id="0">
    <w:p w:rsidR="00FD359A" w:rsidRDefault="00FD359A"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Περιφερειακή οδός Λάρισας – Τρικάλων, Μεζούρλο,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59A" w:rsidRDefault="00FD359A" w:rsidP="001E47F9">
      <w:r>
        <w:separator/>
      </w:r>
    </w:p>
  </w:footnote>
  <w:footnote w:type="continuationSeparator" w:id="0">
    <w:p w:rsidR="00FD359A" w:rsidRDefault="00FD359A"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D592A"/>
    <w:rsid w:val="00182CD6"/>
    <w:rsid w:val="001E47F9"/>
    <w:rsid w:val="00231C75"/>
    <w:rsid w:val="0027232C"/>
    <w:rsid w:val="002A227E"/>
    <w:rsid w:val="00340E2E"/>
    <w:rsid w:val="00380608"/>
    <w:rsid w:val="003E6468"/>
    <w:rsid w:val="00401FAF"/>
    <w:rsid w:val="00407FFD"/>
    <w:rsid w:val="0063367A"/>
    <w:rsid w:val="00635F80"/>
    <w:rsid w:val="006454C3"/>
    <w:rsid w:val="0067633D"/>
    <w:rsid w:val="006D758C"/>
    <w:rsid w:val="006E466D"/>
    <w:rsid w:val="00781DDB"/>
    <w:rsid w:val="00847237"/>
    <w:rsid w:val="00851764"/>
    <w:rsid w:val="00875B07"/>
    <w:rsid w:val="008B7BBB"/>
    <w:rsid w:val="00A8054B"/>
    <w:rsid w:val="00AC56F7"/>
    <w:rsid w:val="00C048EB"/>
    <w:rsid w:val="00C523F0"/>
    <w:rsid w:val="00D75231"/>
    <w:rsid w:val="00DE07C4"/>
    <w:rsid w:val="00DF376A"/>
    <w:rsid w:val="00E17BE6"/>
    <w:rsid w:val="00E614C3"/>
    <w:rsid w:val="00F63A12"/>
    <w:rsid w:val="00FD35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341</Words>
  <Characters>1846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User</cp:lastModifiedBy>
  <cp:revision>24</cp:revision>
  <cp:lastPrinted>2018-01-23T07:09:00Z</cp:lastPrinted>
  <dcterms:created xsi:type="dcterms:W3CDTF">2018-01-23T06:54:00Z</dcterms:created>
  <dcterms:modified xsi:type="dcterms:W3CDTF">2023-01-20T12:04:00Z</dcterms:modified>
</cp:coreProperties>
</file>