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ΕΛΛΗΝΙΚΗ ΔΗΜΟΚΡΑΤΙΑ</w:t>
      </w:r>
    </w:p>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 xml:space="preserve">ΥΠΟΥΡΓΕΙΟ ΥΓΕΙΑΣ </w:t>
      </w:r>
    </w:p>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ΙΑΤΡΙΚΟΣ ΣΥΛΛΟΓΟΣ ΛΑΡΙΣΑΣ</w:t>
      </w:r>
    </w:p>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 Ο ΙΠΠΟΚΡΑΤΗΣ »</w:t>
      </w:r>
    </w:p>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Ν.Π.Δ.Δ.</w:t>
      </w:r>
    </w:p>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MEDICAL ASSOCIATION OF LARISSA</w:t>
      </w:r>
    </w:p>
    <w:p w:rsid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28ης ΟΚΤΩΒΡΙΟΥ 43*412 23 ΛΑΡΙΣΑ</w:t>
      </w:r>
    </w:p>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ΤΗΛ.:2410 236036-2410 287777*FAX:2410 287777</w:t>
      </w:r>
    </w:p>
    <w:p w:rsidR="00C27BAA" w:rsidRPr="00C27BAA" w:rsidRDefault="00C27BAA" w:rsidP="00C27BAA">
      <w:pPr>
        <w:spacing w:after="0" w:line="240" w:lineRule="auto"/>
        <w:jc w:val="center"/>
        <w:rPr>
          <w:rFonts w:asciiTheme="majorHAnsi" w:hAnsiTheme="majorHAnsi"/>
          <w:b/>
          <w:sz w:val="16"/>
          <w:szCs w:val="16"/>
        </w:rPr>
      </w:pPr>
      <w:r w:rsidRPr="00C27BAA">
        <w:rPr>
          <w:rFonts w:asciiTheme="majorHAnsi" w:hAnsiTheme="majorHAnsi"/>
          <w:b/>
          <w:sz w:val="16"/>
          <w:szCs w:val="16"/>
        </w:rPr>
        <w:t xml:space="preserve">e-mail:iatriko2@otenet.gr * </w:t>
      </w:r>
      <w:proofErr w:type="spellStart"/>
      <w:r w:rsidRPr="00C27BAA">
        <w:rPr>
          <w:rFonts w:asciiTheme="majorHAnsi" w:hAnsiTheme="majorHAnsi"/>
          <w:b/>
          <w:sz w:val="16"/>
          <w:szCs w:val="16"/>
        </w:rPr>
        <w:t>website:www.isli.gr</w:t>
      </w:r>
      <w:proofErr w:type="spellEnd"/>
    </w:p>
    <w:p w:rsidR="00C27BAA" w:rsidRPr="00C27BAA" w:rsidRDefault="00C27BAA" w:rsidP="00C27BAA">
      <w:pPr>
        <w:spacing w:after="0" w:line="240" w:lineRule="auto"/>
        <w:jc w:val="both"/>
        <w:rPr>
          <w:rFonts w:ascii="Cambria" w:hAnsi="Cambria"/>
          <w:b/>
          <w:sz w:val="28"/>
          <w:szCs w:val="28"/>
        </w:rPr>
      </w:pPr>
      <w:r w:rsidRPr="00C27BAA">
        <w:rPr>
          <w:rFonts w:ascii="Cambria" w:hAnsi="Cambria"/>
          <w:b/>
          <w:sz w:val="28"/>
          <w:szCs w:val="28"/>
        </w:rPr>
        <w:t xml:space="preserve">                                                                                 </w:t>
      </w:r>
    </w:p>
    <w:p w:rsidR="00C27BAA" w:rsidRPr="00C27BAA" w:rsidRDefault="00C27BAA" w:rsidP="00C27BAA">
      <w:pPr>
        <w:spacing w:after="0" w:line="240" w:lineRule="auto"/>
        <w:jc w:val="both"/>
        <w:rPr>
          <w:rFonts w:ascii="Cambria" w:hAnsi="Cambria"/>
          <w:b/>
          <w:sz w:val="28"/>
          <w:szCs w:val="28"/>
          <w:u w:val="single"/>
        </w:rPr>
      </w:pPr>
    </w:p>
    <w:p w:rsidR="00C2300F" w:rsidRPr="00C27BAA" w:rsidRDefault="00C27BAA" w:rsidP="00C27BAA">
      <w:pPr>
        <w:spacing w:after="0" w:line="240" w:lineRule="auto"/>
        <w:jc w:val="both"/>
        <w:rPr>
          <w:rFonts w:ascii="Cambria" w:hAnsi="Cambria"/>
          <w:sz w:val="24"/>
          <w:szCs w:val="24"/>
        </w:rPr>
      </w:pPr>
      <w:r w:rsidRPr="00C27BAA">
        <w:rPr>
          <w:rFonts w:ascii="Cambria" w:hAnsi="Cambria"/>
          <w:sz w:val="28"/>
          <w:szCs w:val="28"/>
        </w:rPr>
        <w:t xml:space="preserve">  </w:t>
      </w:r>
      <w:r>
        <w:rPr>
          <w:rFonts w:ascii="Cambria" w:hAnsi="Cambria"/>
          <w:sz w:val="28"/>
          <w:szCs w:val="28"/>
        </w:rPr>
        <w:t xml:space="preserve"> </w:t>
      </w:r>
      <w:r>
        <w:rPr>
          <w:rFonts w:ascii="Cambria" w:hAnsi="Cambria"/>
          <w:sz w:val="28"/>
          <w:szCs w:val="28"/>
        </w:rPr>
        <w:tab/>
      </w:r>
      <w:r>
        <w:rPr>
          <w:rFonts w:ascii="Cambria" w:hAnsi="Cambria"/>
          <w:sz w:val="28"/>
          <w:szCs w:val="28"/>
        </w:rPr>
        <w:tab/>
      </w:r>
      <w:r>
        <w:rPr>
          <w:rFonts w:ascii="Cambria" w:hAnsi="Cambria"/>
          <w:sz w:val="28"/>
          <w:szCs w:val="28"/>
        </w:rPr>
        <w:tab/>
      </w:r>
      <w:r>
        <w:rPr>
          <w:rFonts w:ascii="Cambria" w:hAnsi="Cambria"/>
          <w:sz w:val="28"/>
          <w:szCs w:val="28"/>
        </w:rPr>
        <w:tab/>
      </w:r>
      <w:r>
        <w:rPr>
          <w:rFonts w:ascii="Cambria" w:hAnsi="Cambria"/>
          <w:sz w:val="28"/>
          <w:szCs w:val="28"/>
        </w:rPr>
        <w:tab/>
      </w:r>
      <w:r>
        <w:rPr>
          <w:rFonts w:ascii="Cambria" w:hAnsi="Cambria"/>
          <w:sz w:val="28"/>
          <w:szCs w:val="28"/>
        </w:rPr>
        <w:tab/>
      </w:r>
      <w:r>
        <w:rPr>
          <w:rFonts w:ascii="Cambria" w:hAnsi="Cambria"/>
          <w:sz w:val="28"/>
          <w:szCs w:val="28"/>
        </w:rPr>
        <w:tab/>
      </w:r>
      <w:r>
        <w:rPr>
          <w:rFonts w:ascii="Cambria" w:hAnsi="Cambria"/>
          <w:sz w:val="28"/>
          <w:szCs w:val="28"/>
        </w:rPr>
        <w:tab/>
        <w:t xml:space="preserve">                    </w:t>
      </w:r>
      <w:r w:rsidRPr="00C27BAA">
        <w:rPr>
          <w:rFonts w:ascii="Cambria" w:hAnsi="Cambria"/>
          <w:sz w:val="24"/>
          <w:szCs w:val="24"/>
        </w:rPr>
        <w:t>Λάρισα, 9-7-2023</w:t>
      </w:r>
    </w:p>
    <w:p w:rsidR="00C27BAA" w:rsidRPr="00C27BAA" w:rsidRDefault="00C27BAA" w:rsidP="00C27BAA">
      <w:pPr>
        <w:spacing w:after="0" w:line="240" w:lineRule="auto"/>
        <w:jc w:val="center"/>
        <w:rPr>
          <w:rFonts w:ascii="Cambria" w:hAnsi="Cambria"/>
          <w:sz w:val="24"/>
          <w:szCs w:val="24"/>
        </w:rPr>
      </w:pPr>
    </w:p>
    <w:p w:rsidR="00C27BAA" w:rsidRPr="00C27BAA" w:rsidRDefault="00C27BAA" w:rsidP="004676B8">
      <w:pPr>
        <w:spacing w:after="0" w:line="240" w:lineRule="auto"/>
        <w:jc w:val="both"/>
        <w:rPr>
          <w:rFonts w:ascii="Cambria" w:hAnsi="Cambria"/>
          <w:sz w:val="24"/>
          <w:szCs w:val="24"/>
        </w:rPr>
      </w:pPr>
    </w:p>
    <w:p w:rsidR="00940C2F" w:rsidRDefault="00940C2F" w:rsidP="004676B8">
      <w:pPr>
        <w:spacing w:after="0" w:line="240" w:lineRule="auto"/>
        <w:jc w:val="both"/>
        <w:rPr>
          <w:rFonts w:ascii="Cambria" w:hAnsi="Cambria"/>
          <w:b/>
          <w:sz w:val="28"/>
          <w:szCs w:val="28"/>
          <w:u w:val="single"/>
        </w:rPr>
      </w:pPr>
    </w:p>
    <w:p w:rsidR="00B70060" w:rsidRDefault="00B70060" w:rsidP="00C27BAA">
      <w:pPr>
        <w:spacing w:after="0" w:line="240" w:lineRule="auto"/>
        <w:jc w:val="center"/>
        <w:rPr>
          <w:rFonts w:ascii="Cambria" w:hAnsi="Cambria"/>
          <w:b/>
          <w:sz w:val="28"/>
          <w:szCs w:val="28"/>
          <w:u w:val="single"/>
        </w:rPr>
      </w:pPr>
      <w:r w:rsidRPr="00C2300F">
        <w:rPr>
          <w:rFonts w:ascii="Cambria" w:hAnsi="Cambria"/>
          <w:b/>
          <w:sz w:val="28"/>
          <w:szCs w:val="28"/>
          <w:u w:val="single"/>
        </w:rPr>
        <w:t>Κ.ΓΙΑΝΝΑΚΟΠΟΥΛΟΣ: Προστασία βρεφών και μικρών παιδιών στη θάλασσα και στις πισίνες</w:t>
      </w:r>
    </w:p>
    <w:p w:rsidR="00C27BAA" w:rsidRPr="00C2300F" w:rsidRDefault="00C27BAA" w:rsidP="00C27BAA">
      <w:pPr>
        <w:spacing w:after="0" w:line="240" w:lineRule="auto"/>
        <w:jc w:val="center"/>
        <w:rPr>
          <w:rFonts w:ascii="Cambria" w:hAnsi="Cambria"/>
          <w:b/>
          <w:sz w:val="28"/>
          <w:szCs w:val="28"/>
          <w:u w:val="single"/>
        </w:rPr>
      </w:pPr>
    </w:p>
    <w:p w:rsidR="00B70060" w:rsidRDefault="00B70060" w:rsidP="004676B8">
      <w:pPr>
        <w:spacing w:after="0" w:line="240" w:lineRule="auto"/>
        <w:jc w:val="both"/>
        <w:rPr>
          <w:rFonts w:ascii="Cambria" w:hAnsi="Cambria"/>
          <w:sz w:val="24"/>
          <w:szCs w:val="24"/>
        </w:rPr>
      </w:pPr>
    </w:p>
    <w:p w:rsidR="004E0434" w:rsidRPr="004676B8" w:rsidRDefault="004E0434" w:rsidP="004676B8">
      <w:pPr>
        <w:spacing w:after="0" w:line="240" w:lineRule="auto"/>
        <w:jc w:val="both"/>
        <w:rPr>
          <w:rFonts w:ascii="Cambria" w:hAnsi="Cambria"/>
          <w:sz w:val="24"/>
          <w:szCs w:val="24"/>
        </w:rPr>
      </w:pPr>
      <w:r w:rsidRPr="004676B8">
        <w:rPr>
          <w:rFonts w:ascii="Cambria" w:hAnsi="Cambria"/>
          <w:sz w:val="24"/>
          <w:szCs w:val="24"/>
        </w:rPr>
        <w:t>Τα ατυχήματα στη θάλασσα και στις πισίνες είναι πολύ συχνά στη διάρκεια του καλοκαιριού, καθώς είναι πολλές οι λανθασμένες αντιλήψεις που ακόμα επικρατούν για την ασφάλεια των παιδιών μέσα και γύρω στο νερό.</w:t>
      </w:r>
    </w:p>
    <w:p w:rsidR="00033B23" w:rsidRDefault="00033B23" w:rsidP="004676B8">
      <w:pPr>
        <w:spacing w:after="0" w:line="240" w:lineRule="auto"/>
        <w:jc w:val="both"/>
        <w:rPr>
          <w:rFonts w:ascii="Cambria" w:hAnsi="Cambria"/>
          <w:sz w:val="24"/>
          <w:szCs w:val="24"/>
        </w:rPr>
      </w:pPr>
      <w:r w:rsidRPr="004676B8">
        <w:rPr>
          <w:rFonts w:ascii="Cambria" w:hAnsi="Cambria"/>
          <w:sz w:val="24"/>
          <w:szCs w:val="24"/>
        </w:rPr>
        <w:t>Θεωρούμε πολύ σημαντικό να ε</w:t>
      </w:r>
      <w:r w:rsidR="00C27BAA">
        <w:rPr>
          <w:rFonts w:ascii="Cambria" w:hAnsi="Cambria"/>
          <w:sz w:val="24"/>
          <w:szCs w:val="24"/>
        </w:rPr>
        <w:t>παναδιατυπώσουμε και να επικοινωνήσουμε συμπληρωμένες</w:t>
      </w:r>
      <w:r w:rsidRPr="004676B8">
        <w:rPr>
          <w:rFonts w:ascii="Cambria" w:hAnsi="Cambria"/>
          <w:sz w:val="24"/>
          <w:szCs w:val="24"/>
        </w:rPr>
        <w:t xml:space="preserve"> τις οδηγίες της Ελληνικής Παιδιατρικής Εταιρείας, ιδιαίτερα στους γονείς βρεφών και μικρών παιδιών,  ώστε </w:t>
      </w:r>
      <w:r w:rsidRPr="004676B8">
        <w:rPr>
          <w:rFonts w:ascii="Cambria" w:hAnsi="Cambria"/>
          <w:sz w:val="24"/>
          <w:szCs w:val="24"/>
        </w:rPr>
        <w:t xml:space="preserve"> </w:t>
      </w:r>
      <w:r w:rsidRPr="004676B8">
        <w:rPr>
          <w:rFonts w:ascii="Cambria" w:hAnsi="Cambria"/>
          <w:sz w:val="24"/>
          <w:szCs w:val="24"/>
        </w:rPr>
        <w:t xml:space="preserve">αυτά </w:t>
      </w:r>
      <w:r w:rsidRPr="004676B8">
        <w:rPr>
          <w:rFonts w:ascii="Cambria" w:hAnsi="Cambria"/>
          <w:sz w:val="24"/>
          <w:szCs w:val="24"/>
        </w:rPr>
        <w:t xml:space="preserve">να απολαμβάνουν με ασφάλεια το παιχνίδι στη θάλασσα και την πισίνα. </w:t>
      </w:r>
    </w:p>
    <w:p w:rsidR="004676B8" w:rsidRPr="004676B8" w:rsidRDefault="004676B8" w:rsidP="004676B8">
      <w:pPr>
        <w:spacing w:after="0" w:line="240" w:lineRule="auto"/>
        <w:jc w:val="both"/>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Να είναι διαρκώς υπό την επίβλεψη ενηλίκων</w:t>
      </w:r>
    </w:p>
    <w:p w:rsidR="00033B23" w:rsidRPr="004676B8" w:rsidRDefault="00033B23" w:rsidP="004676B8">
      <w:pPr>
        <w:spacing w:after="0" w:line="240" w:lineRule="auto"/>
        <w:jc w:val="both"/>
        <w:rPr>
          <w:rFonts w:ascii="Cambria" w:hAnsi="Cambria"/>
          <w:sz w:val="24"/>
          <w:szCs w:val="24"/>
        </w:rPr>
      </w:pPr>
      <w:r w:rsidRPr="004676B8">
        <w:rPr>
          <w:rFonts w:ascii="Cambria" w:hAnsi="Cambria"/>
          <w:sz w:val="24"/>
          <w:szCs w:val="24"/>
        </w:rPr>
        <w:t>Τα βρέφη και τα μικρά παιδιά πρέπει πάντοτε να βρίσκονται υπό την επίβλεψη των μεγαλυτέρων. Ένας απρόσεκτος ή ασυνείδητος ενήλικας μπορεί να τα θέσει σε κίνδυνο για πνιγμό ή ατύχημα.</w:t>
      </w:r>
    </w:p>
    <w:p w:rsidR="00033B23" w:rsidRPr="004676B8" w:rsidRDefault="00033B23" w:rsidP="004676B8">
      <w:pPr>
        <w:spacing w:after="0" w:line="240" w:lineRule="auto"/>
        <w:jc w:val="both"/>
        <w:rPr>
          <w:rFonts w:ascii="Cambria" w:hAnsi="Cambria"/>
          <w:sz w:val="24"/>
          <w:szCs w:val="24"/>
        </w:rPr>
      </w:pPr>
      <w:r w:rsidRPr="004676B8">
        <w:rPr>
          <w:rFonts w:ascii="Cambria" w:hAnsi="Cambria"/>
          <w:sz w:val="24"/>
          <w:szCs w:val="24"/>
        </w:rPr>
        <w:t>Είναι λάθος η άποψη «αν δεν πάθεις, δεν θα μάθεις». Εξίσου λανθασμένη είναι και η άποψη ότι αν επιτηρούνται συνεχώς τα παιδιά, θα βρίσκονται για μια ζωή υπό την προστασία των γονέων τους.</w:t>
      </w:r>
    </w:p>
    <w:p w:rsidR="00033B23" w:rsidRPr="004676B8" w:rsidRDefault="00033B23" w:rsidP="004676B8">
      <w:pPr>
        <w:spacing w:after="0" w:line="240" w:lineRule="auto"/>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 xml:space="preserve">Να φορούν </w:t>
      </w:r>
      <w:proofErr w:type="spellStart"/>
      <w:r w:rsidRPr="004676B8">
        <w:rPr>
          <w:rFonts w:ascii="Cambria" w:hAnsi="Cambria"/>
          <w:b/>
          <w:sz w:val="24"/>
          <w:szCs w:val="24"/>
        </w:rPr>
        <w:t>μπρατσάκια</w:t>
      </w:r>
      <w:proofErr w:type="spellEnd"/>
      <w:r w:rsidRPr="004676B8">
        <w:rPr>
          <w:rFonts w:ascii="Cambria" w:hAnsi="Cambria"/>
          <w:b/>
          <w:sz w:val="24"/>
          <w:szCs w:val="24"/>
        </w:rPr>
        <w:t xml:space="preserve"> και στην παραλία</w:t>
      </w:r>
    </w:p>
    <w:p w:rsidR="00033B23" w:rsidRPr="004676B8" w:rsidRDefault="00033B23" w:rsidP="00C27BAA">
      <w:pPr>
        <w:spacing w:after="0" w:line="240" w:lineRule="auto"/>
        <w:jc w:val="both"/>
        <w:rPr>
          <w:rFonts w:ascii="Cambria" w:hAnsi="Cambria"/>
          <w:sz w:val="24"/>
          <w:szCs w:val="24"/>
        </w:rPr>
      </w:pPr>
      <w:r w:rsidRPr="004676B8">
        <w:rPr>
          <w:rFonts w:ascii="Cambria" w:hAnsi="Cambria"/>
          <w:sz w:val="24"/>
          <w:szCs w:val="24"/>
        </w:rPr>
        <w:t>Αυτό είναι σημαντικό διότι μπορεί ένα ξαφνικό κύμα να τα παρασύρει στη θάλασσα και να πνιγούν ακόμα και στα ρηχά.</w:t>
      </w:r>
    </w:p>
    <w:p w:rsidR="00033B23" w:rsidRPr="004676B8" w:rsidRDefault="00033B23" w:rsidP="004676B8">
      <w:pPr>
        <w:spacing w:after="0" w:line="240" w:lineRule="auto"/>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Μην περιμένετε να αντιδράσουν αν βουλιάξουν στο νερό</w:t>
      </w:r>
    </w:p>
    <w:p w:rsidR="00033B23" w:rsidRDefault="00033B23" w:rsidP="00C27BAA">
      <w:pPr>
        <w:spacing w:after="0" w:line="240" w:lineRule="auto"/>
        <w:jc w:val="both"/>
        <w:rPr>
          <w:rFonts w:ascii="Cambria" w:hAnsi="Cambria"/>
          <w:sz w:val="24"/>
          <w:szCs w:val="24"/>
        </w:rPr>
      </w:pPr>
      <w:r w:rsidRPr="004676B8">
        <w:rPr>
          <w:rFonts w:ascii="Cambria" w:hAnsi="Cambria"/>
          <w:sz w:val="24"/>
          <w:szCs w:val="24"/>
        </w:rPr>
        <w:t>Δυστυχώς, ο πνιγμός στα παιδιά, ιδίως στα μικρά και στα βρέφη, είναι σιωπηρός. Μία στιγμή αβλεψίας των ενηλίκων, ιδίως όταν παίζουν δίπλα στη θάλασσα, είναι αρκετή για να συμβεί το κακό. Αν βυθιστούν στη θάλασσα, μην περιμένετε ότι θα φωνάξουν ή θα παλέψουν για να βγουν στην επιφάνεια.</w:t>
      </w:r>
    </w:p>
    <w:p w:rsidR="000859C5" w:rsidRDefault="000859C5" w:rsidP="00C27BAA">
      <w:pPr>
        <w:spacing w:after="0" w:line="240" w:lineRule="auto"/>
        <w:jc w:val="both"/>
        <w:rPr>
          <w:rFonts w:ascii="Cambria" w:hAnsi="Cambria"/>
          <w:sz w:val="24"/>
          <w:szCs w:val="24"/>
        </w:rPr>
      </w:pPr>
    </w:p>
    <w:p w:rsidR="000859C5" w:rsidRPr="000859C5" w:rsidRDefault="000859C5" w:rsidP="000859C5">
      <w:pPr>
        <w:pStyle w:val="a3"/>
        <w:numPr>
          <w:ilvl w:val="0"/>
          <w:numId w:val="1"/>
        </w:numPr>
        <w:spacing w:after="0" w:line="240" w:lineRule="auto"/>
        <w:jc w:val="both"/>
        <w:rPr>
          <w:rFonts w:ascii="Cambria" w:hAnsi="Cambria"/>
          <w:b/>
          <w:sz w:val="24"/>
          <w:szCs w:val="24"/>
        </w:rPr>
      </w:pPr>
      <w:r w:rsidRPr="000859C5">
        <w:rPr>
          <w:rFonts w:ascii="Cambria" w:hAnsi="Cambria"/>
          <w:b/>
          <w:sz w:val="24"/>
          <w:szCs w:val="24"/>
        </w:rPr>
        <w:t>Να αποφεύγεται το κολύμπι σε πολύ ταραγμένη θάλασσα και σε περιοχές όπου υπάρχει δυνατό θαλάσσιο ρεύμα.</w:t>
      </w:r>
    </w:p>
    <w:p w:rsidR="00033B23" w:rsidRPr="004676B8" w:rsidRDefault="00033B23" w:rsidP="004676B8">
      <w:pPr>
        <w:spacing w:after="0" w:line="240" w:lineRule="auto"/>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Να κάνουν νωρίς μαθήματα κολύμβησης</w:t>
      </w:r>
    </w:p>
    <w:p w:rsidR="00033B23" w:rsidRPr="004676B8" w:rsidRDefault="00033B23" w:rsidP="00C27BAA">
      <w:pPr>
        <w:spacing w:after="0" w:line="240" w:lineRule="auto"/>
        <w:jc w:val="both"/>
        <w:rPr>
          <w:rFonts w:ascii="Cambria" w:hAnsi="Cambria"/>
          <w:sz w:val="24"/>
          <w:szCs w:val="24"/>
        </w:rPr>
      </w:pPr>
      <w:r w:rsidRPr="004676B8">
        <w:rPr>
          <w:rFonts w:ascii="Cambria" w:hAnsi="Cambria"/>
          <w:sz w:val="24"/>
          <w:szCs w:val="24"/>
        </w:rPr>
        <w:t>Η εκμάθηση της κολύμβησης πρέπει να γίνεται σε μικρή ηλικία, συστηματικά και οργανωμένα από εκπαιδευτές κολύμβησης. Με αυτό τον τρόπο, όταν τα παιδιά μεγαλώσουν και φύγουν από την επίβλεψη των γονέων τους,</w:t>
      </w:r>
      <w:r w:rsidRPr="004676B8">
        <w:rPr>
          <w:rFonts w:ascii="Cambria" w:hAnsi="Cambria"/>
          <w:sz w:val="24"/>
          <w:szCs w:val="24"/>
        </w:rPr>
        <w:t xml:space="preserve"> δεν θα κινδυνεύουν από πνιγμό.</w:t>
      </w:r>
    </w:p>
    <w:p w:rsidR="00033B23" w:rsidRPr="004676B8" w:rsidRDefault="00033B23" w:rsidP="00C27BAA">
      <w:pPr>
        <w:spacing w:after="0" w:line="240" w:lineRule="auto"/>
        <w:jc w:val="both"/>
        <w:rPr>
          <w:rFonts w:ascii="Cambria" w:hAnsi="Cambria"/>
          <w:sz w:val="24"/>
          <w:szCs w:val="24"/>
        </w:rPr>
      </w:pPr>
      <w:r w:rsidRPr="004676B8">
        <w:rPr>
          <w:rFonts w:ascii="Cambria" w:hAnsi="Cambria"/>
          <w:sz w:val="24"/>
          <w:szCs w:val="24"/>
        </w:rPr>
        <w:t>Είναι λάθος να νομίζετε πως μπορούν να μάθουν μόνα τους να κολυμπούν, όπως μαθαίνουν μόνα τους να περπατούν.</w:t>
      </w:r>
    </w:p>
    <w:p w:rsidR="00033B23" w:rsidRPr="004676B8" w:rsidRDefault="00033B23" w:rsidP="004676B8">
      <w:pPr>
        <w:spacing w:after="0" w:line="240" w:lineRule="auto"/>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Μην τους φοράτε βατραχοπέδιλα</w:t>
      </w:r>
    </w:p>
    <w:p w:rsidR="007F00B9" w:rsidRDefault="00033B23" w:rsidP="000859C5">
      <w:pPr>
        <w:spacing w:after="0" w:line="240" w:lineRule="auto"/>
        <w:jc w:val="both"/>
        <w:rPr>
          <w:rFonts w:ascii="Cambria" w:hAnsi="Cambria"/>
          <w:sz w:val="24"/>
          <w:szCs w:val="24"/>
        </w:rPr>
      </w:pPr>
      <w:r w:rsidRPr="004676B8">
        <w:rPr>
          <w:rFonts w:ascii="Cambria" w:hAnsi="Cambria"/>
          <w:sz w:val="24"/>
          <w:szCs w:val="24"/>
        </w:rPr>
        <w:t>Για να μάθουν τα μικρά παιδιά να κολυμπούν σωστά, δεν πρέπει να φοράνε βατραχοπέδιλα. Η κίνησή τους μέσα στη θάλασσα ή στην πισίνα θα γίνεται με ταυτόχρονη και συγχρονισμένη ώθηση με τα πόδια και με τα χέρια.</w:t>
      </w:r>
    </w:p>
    <w:p w:rsidR="000859C5" w:rsidRPr="000859C5" w:rsidRDefault="000859C5" w:rsidP="000859C5">
      <w:pPr>
        <w:spacing w:after="0" w:line="240" w:lineRule="auto"/>
        <w:jc w:val="both"/>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Μην τα αφήνετε να κάνουν βουτιές από βράχια</w:t>
      </w:r>
    </w:p>
    <w:p w:rsidR="00033B23" w:rsidRPr="004676B8" w:rsidRDefault="00033B23" w:rsidP="00F6768C">
      <w:pPr>
        <w:spacing w:after="0" w:line="240" w:lineRule="auto"/>
        <w:jc w:val="both"/>
        <w:rPr>
          <w:rFonts w:ascii="Cambria" w:hAnsi="Cambria"/>
          <w:sz w:val="24"/>
          <w:szCs w:val="24"/>
        </w:rPr>
      </w:pPr>
      <w:r w:rsidRPr="004676B8">
        <w:rPr>
          <w:rFonts w:ascii="Cambria" w:hAnsi="Cambria"/>
          <w:sz w:val="24"/>
          <w:szCs w:val="24"/>
        </w:rPr>
        <w:t>Οι βουτιές μπορεί να αποδειχθούν εξαιρετικά επικίνδυνες, ιδίως όταν γίνονται σε άγνωστα νερά. Τα παιδιά δεν μπορούν να γνωρίζουν το βάθος και τη μορφολογία που έχει η θάλασσα κάτω από τα βράχια. Επομένως κινδυνεύουν να κτυπήσουν στο κεφάλι και τον αυχένα τους, με συνέπεια παράλυση ή θάνατο.</w:t>
      </w:r>
    </w:p>
    <w:p w:rsidR="00033B23" w:rsidRPr="004676B8" w:rsidRDefault="00033B23" w:rsidP="004676B8">
      <w:pPr>
        <w:spacing w:after="0" w:line="240" w:lineRule="auto"/>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Μην κάνετε διαγωνισμό στο μακροβούτι</w:t>
      </w:r>
    </w:p>
    <w:p w:rsidR="00033B23" w:rsidRDefault="00033B23" w:rsidP="00F6768C">
      <w:pPr>
        <w:spacing w:after="0" w:line="240" w:lineRule="auto"/>
        <w:jc w:val="both"/>
        <w:rPr>
          <w:rFonts w:ascii="Cambria" w:hAnsi="Cambria"/>
          <w:sz w:val="24"/>
          <w:szCs w:val="24"/>
        </w:rPr>
      </w:pPr>
      <w:r w:rsidRPr="004676B8">
        <w:rPr>
          <w:rFonts w:ascii="Cambria" w:hAnsi="Cambria"/>
          <w:sz w:val="24"/>
          <w:szCs w:val="24"/>
        </w:rPr>
        <w:t>Τα παιδιά δεν πρέπει να κάνουν ανταγωνιστικό μακροβούτι με την παρέα τους. Και αυτό διότι καθώς κρατούν την αναπνοή τους όσο πιο πολύ αντέχουν για να νικήσουν, στερούν οξυγόνο από τον εγκέφαλό τους. Είναι λάθος η άποψη ότι κρατώντας την αναπνοή τους, θα αποκτήσουν αντοχή στην έλλειψη οξυγόνου.</w:t>
      </w:r>
    </w:p>
    <w:p w:rsidR="00C2300F" w:rsidRPr="004676B8" w:rsidRDefault="00C2300F" w:rsidP="004676B8">
      <w:pPr>
        <w:spacing w:after="0" w:line="240" w:lineRule="auto"/>
        <w:rPr>
          <w:rFonts w:ascii="Cambria" w:hAnsi="Cambria"/>
          <w:sz w:val="24"/>
          <w:szCs w:val="24"/>
        </w:rPr>
      </w:pPr>
    </w:p>
    <w:p w:rsidR="00C2300F" w:rsidRPr="00C2300F" w:rsidRDefault="00C2300F" w:rsidP="00C2300F">
      <w:pPr>
        <w:pStyle w:val="a3"/>
        <w:numPr>
          <w:ilvl w:val="0"/>
          <w:numId w:val="1"/>
        </w:numPr>
        <w:spacing w:after="0" w:line="240" w:lineRule="auto"/>
        <w:rPr>
          <w:rFonts w:ascii="Cambria" w:hAnsi="Cambria"/>
          <w:b/>
          <w:sz w:val="24"/>
          <w:szCs w:val="24"/>
        </w:rPr>
      </w:pPr>
      <w:r w:rsidRPr="00C2300F">
        <w:rPr>
          <w:rFonts w:ascii="Cambria" w:hAnsi="Cambria"/>
          <w:b/>
          <w:sz w:val="24"/>
          <w:szCs w:val="24"/>
        </w:rPr>
        <w:t>Μην αφήνετε ποτέ τα μικρά παιδιά να κάνουν μόνα τους επικίνδυνα θαλάσσια σπορ</w:t>
      </w:r>
    </w:p>
    <w:p w:rsidR="007F00B9" w:rsidRDefault="00C2300F" w:rsidP="007F00B9">
      <w:pPr>
        <w:spacing w:after="0" w:line="240" w:lineRule="auto"/>
        <w:jc w:val="both"/>
        <w:rPr>
          <w:rFonts w:ascii="Cambria" w:hAnsi="Cambria"/>
          <w:sz w:val="24"/>
          <w:szCs w:val="24"/>
        </w:rPr>
      </w:pPr>
      <w:r w:rsidRPr="00C2300F">
        <w:rPr>
          <w:rFonts w:ascii="Cambria" w:hAnsi="Cambria"/>
          <w:sz w:val="24"/>
          <w:szCs w:val="24"/>
        </w:rPr>
        <w:t xml:space="preserve">Εφόσον τα παιδιά θέλουν να ασχοληθούν με θαλάσσια αθλήματα, όπως ιστιοπλοΐα, θαλάσσιο </w:t>
      </w:r>
      <w:proofErr w:type="spellStart"/>
      <w:r w:rsidRPr="00C2300F">
        <w:rPr>
          <w:rFonts w:ascii="Cambria" w:hAnsi="Cambria"/>
          <w:sz w:val="24"/>
          <w:szCs w:val="24"/>
        </w:rPr>
        <w:t>ski</w:t>
      </w:r>
      <w:proofErr w:type="spellEnd"/>
      <w:r w:rsidRPr="00C2300F">
        <w:rPr>
          <w:rFonts w:ascii="Cambria" w:hAnsi="Cambria"/>
          <w:sz w:val="24"/>
          <w:szCs w:val="24"/>
        </w:rPr>
        <w:t>, ιστιοσανίδα και καταδύσεις, είναι σημαντικό να παρακολουθήσουν πρώτα, μαθήματα σε εξειδικευμένες σχολές και να μάθουν να ακολουθούν τους κανόνες του κάθε αθλήματος.</w:t>
      </w:r>
      <w:r w:rsidRPr="00C2300F">
        <w:rPr>
          <w:rFonts w:ascii="Cambria" w:hAnsi="Cambria"/>
          <w:sz w:val="24"/>
          <w:szCs w:val="24"/>
        </w:rPr>
        <w:cr/>
      </w:r>
    </w:p>
    <w:p w:rsidR="007F00B9" w:rsidRPr="007F00B9" w:rsidRDefault="007F00B9" w:rsidP="007F00B9">
      <w:pPr>
        <w:pStyle w:val="a3"/>
        <w:numPr>
          <w:ilvl w:val="0"/>
          <w:numId w:val="1"/>
        </w:numPr>
        <w:spacing w:after="0" w:line="240" w:lineRule="auto"/>
        <w:jc w:val="both"/>
        <w:rPr>
          <w:rFonts w:ascii="Cambria" w:hAnsi="Cambria"/>
          <w:b/>
          <w:sz w:val="24"/>
          <w:szCs w:val="24"/>
        </w:rPr>
      </w:pPr>
      <w:r w:rsidRPr="007F00B9">
        <w:rPr>
          <w:rFonts w:ascii="Cambria" w:hAnsi="Cambria"/>
          <w:b/>
          <w:sz w:val="24"/>
          <w:szCs w:val="24"/>
        </w:rPr>
        <w:t xml:space="preserve">Ποτέ να μην κολυμπάνε παιδιά σε πισίνα, χωρίς επίβλεψη και </w:t>
      </w:r>
      <w:proofErr w:type="spellStart"/>
      <w:r w:rsidRPr="007F00B9">
        <w:rPr>
          <w:rFonts w:ascii="Cambria" w:hAnsi="Cambria"/>
          <w:b/>
          <w:sz w:val="24"/>
          <w:szCs w:val="24"/>
        </w:rPr>
        <w:t>ναυγοσώστη</w:t>
      </w:r>
      <w:proofErr w:type="spellEnd"/>
    </w:p>
    <w:p w:rsidR="00C2300F" w:rsidRDefault="007F00B9" w:rsidP="007F00B9">
      <w:pPr>
        <w:spacing w:after="0" w:line="240" w:lineRule="auto"/>
        <w:jc w:val="both"/>
        <w:rPr>
          <w:rFonts w:ascii="Cambria" w:hAnsi="Cambria"/>
          <w:sz w:val="24"/>
          <w:szCs w:val="24"/>
        </w:rPr>
      </w:pPr>
      <w:r w:rsidRPr="007F00B9">
        <w:rPr>
          <w:rFonts w:ascii="Cambria" w:hAnsi="Cambria"/>
          <w:sz w:val="24"/>
          <w:szCs w:val="24"/>
        </w:rPr>
        <w:t>Η πισίνα πρέπει να είναι σωστά περιφραγμένη ή να έχει κάλυμμα ασφαλείας.  Να μάθουμε στα παιδιά, να προσέχουν ιδιαίτερα τον περίγυρο της πισίνας, γιατί τρέχοντας ή παίζοντας, μπορούν εύκολα να γλιστρήσουν και να τραυματιστούν σοβαρά. Στην πισίνα όπως στη θάλασσα, είναι σημαντικό να μάθουν τα παιδιά να κάνουν βουτιές, μόνον εφόσον βεβαιωθούν ότι τα νερά είναι αρκετά βαθιά και δεν υπάρχουν εμπόδια.</w:t>
      </w:r>
    </w:p>
    <w:p w:rsidR="007F00B9" w:rsidRDefault="007F00B9" w:rsidP="007F00B9">
      <w:pPr>
        <w:spacing w:after="0" w:line="240" w:lineRule="auto"/>
        <w:jc w:val="both"/>
        <w:rPr>
          <w:rFonts w:ascii="Cambria" w:hAnsi="Cambria"/>
          <w:sz w:val="24"/>
          <w:szCs w:val="24"/>
        </w:rPr>
      </w:pPr>
    </w:p>
    <w:p w:rsidR="00C2300F" w:rsidRPr="00C2300F" w:rsidRDefault="00C2300F" w:rsidP="00C2300F">
      <w:pPr>
        <w:pStyle w:val="a3"/>
        <w:numPr>
          <w:ilvl w:val="0"/>
          <w:numId w:val="1"/>
        </w:numPr>
        <w:spacing w:after="0" w:line="240" w:lineRule="auto"/>
        <w:rPr>
          <w:rFonts w:ascii="Cambria" w:hAnsi="Cambria"/>
          <w:b/>
          <w:sz w:val="24"/>
          <w:szCs w:val="24"/>
        </w:rPr>
      </w:pPr>
      <w:r w:rsidRPr="00C2300F">
        <w:rPr>
          <w:rFonts w:ascii="Cambria" w:hAnsi="Cambria"/>
          <w:b/>
          <w:sz w:val="24"/>
          <w:szCs w:val="24"/>
        </w:rPr>
        <w:t>Μην τα αφήνετε να κολυμπούν σε λίμνες και ποτάμια</w:t>
      </w:r>
    </w:p>
    <w:p w:rsidR="00C2300F" w:rsidRPr="00C2300F" w:rsidRDefault="00C2300F" w:rsidP="007F00B9">
      <w:pPr>
        <w:spacing w:after="0" w:line="240" w:lineRule="auto"/>
        <w:jc w:val="both"/>
        <w:rPr>
          <w:rFonts w:ascii="Cambria" w:hAnsi="Cambria"/>
          <w:sz w:val="24"/>
          <w:szCs w:val="24"/>
        </w:rPr>
      </w:pPr>
      <w:r w:rsidRPr="00C2300F">
        <w:rPr>
          <w:rFonts w:ascii="Cambria" w:hAnsi="Cambria"/>
          <w:sz w:val="24"/>
          <w:szCs w:val="24"/>
        </w:rPr>
        <w:t>Κινδύνους δεν κρύβουν μόνο η θάλασσα και οι πισίνες. Ιδίως τα παιδιά που ζουν στις πόλεις, δεν πρέπει να κολυμπούν σε λίμνες και ποτάμια. Και αυτό διότι δεν γνωρίζουν τις ιδιαιτερότητες και τους κινδύνους που ελλοχεύουν σε αυτά τα άγνωστα νερά.</w:t>
      </w:r>
    </w:p>
    <w:p w:rsidR="00033B23" w:rsidRPr="00C2300F" w:rsidRDefault="00033B23" w:rsidP="004676B8">
      <w:pPr>
        <w:spacing w:after="0" w:line="240" w:lineRule="auto"/>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Μην τα αφήνετε να κολυμπούν μετά το φαγητό</w:t>
      </w:r>
    </w:p>
    <w:p w:rsidR="00033B23" w:rsidRDefault="00033B23" w:rsidP="007F00B9">
      <w:pPr>
        <w:spacing w:after="0" w:line="240" w:lineRule="auto"/>
        <w:jc w:val="both"/>
        <w:rPr>
          <w:rFonts w:ascii="Cambria" w:hAnsi="Cambria"/>
          <w:sz w:val="24"/>
          <w:szCs w:val="24"/>
        </w:rPr>
      </w:pPr>
      <w:r w:rsidRPr="004676B8">
        <w:rPr>
          <w:rFonts w:ascii="Cambria" w:hAnsi="Cambria"/>
          <w:sz w:val="24"/>
          <w:szCs w:val="24"/>
        </w:rPr>
        <w:t xml:space="preserve">Πρέπει να περάσουν τουλάχιστον δύο ώρες από το τελευταίο γεύμα, πριν τα αφήσετε να μπουν στη θάλασσα για μπάνιο. Ειδάλλως υπάρχει κίνδυνος να παρουσιάσουν αναγωγή και </w:t>
      </w:r>
      <w:proofErr w:type="spellStart"/>
      <w:r w:rsidRPr="004676B8">
        <w:rPr>
          <w:rFonts w:ascii="Cambria" w:hAnsi="Cambria"/>
          <w:sz w:val="24"/>
          <w:szCs w:val="24"/>
        </w:rPr>
        <w:t>εισρόφηση</w:t>
      </w:r>
      <w:proofErr w:type="spellEnd"/>
      <w:r w:rsidRPr="004676B8">
        <w:rPr>
          <w:rFonts w:ascii="Cambria" w:hAnsi="Cambria"/>
          <w:sz w:val="24"/>
          <w:szCs w:val="24"/>
        </w:rPr>
        <w:t xml:space="preserve"> εμεσμάτων (εμέτου) και να πνιγούν. Είναι μύθος ότι, αν συμβεί αναγωγή και </w:t>
      </w:r>
      <w:proofErr w:type="spellStart"/>
      <w:r w:rsidRPr="004676B8">
        <w:rPr>
          <w:rFonts w:ascii="Cambria" w:hAnsi="Cambria"/>
          <w:sz w:val="24"/>
          <w:szCs w:val="24"/>
        </w:rPr>
        <w:t>εισρόφηση</w:t>
      </w:r>
      <w:proofErr w:type="spellEnd"/>
      <w:r w:rsidRPr="004676B8">
        <w:rPr>
          <w:rFonts w:ascii="Cambria" w:hAnsi="Cambria"/>
          <w:sz w:val="24"/>
          <w:szCs w:val="24"/>
        </w:rPr>
        <w:t>, θα τα σώσει ο βήχας.</w:t>
      </w:r>
    </w:p>
    <w:p w:rsidR="00C2300F" w:rsidRDefault="00C2300F" w:rsidP="007F00B9">
      <w:pPr>
        <w:spacing w:after="0" w:line="240" w:lineRule="auto"/>
        <w:jc w:val="both"/>
        <w:rPr>
          <w:rFonts w:ascii="Cambria" w:hAnsi="Cambria"/>
          <w:sz w:val="24"/>
          <w:szCs w:val="24"/>
        </w:rPr>
      </w:pPr>
    </w:p>
    <w:p w:rsidR="00462176" w:rsidRPr="007F00B9" w:rsidRDefault="007F00B9" w:rsidP="007F00B9">
      <w:pPr>
        <w:pStyle w:val="a3"/>
        <w:numPr>
          <w:ilvl w:val="0"/>
          <w:numId w:val="1"/>
        </w:numPr>
        <w:spacing w:after="0" w:line="240" w:lineRule="auto"/>
        <w:rPr>
          <w:rFonts w:ascii="Cambria" w:hAnsi="Cambria"/>
          <w:sz w:val="24"/>
          <w:szCs w:val="24"/>
        </w:rPr>
      </w:pPr>
      <w:r w:rsidRPr="007F00B9">
        <w:rPr>
          <w:rFonts w:ascii="Cambria" w:hAnsi="Cambria"/>
          <w:b/>
          <w:sz w:val="24"/>
          <w:szCs w:val="24"/>
        </w:rPr>
        <w:t>Λ</w:t>
      </w:r>
      <w:r w:rsidR="00462176" w:rsidRPr="007F00B9">
        <w:rPr>
          <w:rFonts w:ascii="Cambria" w:hAnsi="Cambria"/>
          <w:b/>
          <w:sz w:val="24"/>
          <w:szCs w:val="24"/>
        </w:rPr>
        <w:t xml:space="preserve">ιτή διατροφή </w:t>
      </w:r>
      <w:r w:rsidR="00C2300F" w:rsidRPr="007F00B9">
        <w:rPr>
          <w:rFonts w:ascii="Cambria" w:hAnsi="Cambria"/>
          <w:b/>
          <w:sz w:val="24"/>
          <w:szCs w:val="24"/>
        </w:rPr>
        <w:t>χωρίς</w:t>
      </w:r>
      <w:r w:rsidR="00462176" w:rsidRPr="007F00B9">
        <w:rPr>
          <w:rFonts w:ascii="Cambria" w:hAnsi="Cambria"/>
          <w:b/>
          <w:sz w:val="24"/>
          <w:szCs w:val="24"/>
        </w:rPr>
        <w:t xml:space="preserve"> λίπη στη παραλία</w:t>
      </w:r>
      <w:r w:rsidRPr="007F00B9">
        <w:rPr>
          <w:rFonts w:ascii="Cambria" w:hAnsi="Cambria"/>
          <w:b/>
          <w:sz w:val="24"/>
          <w:szCs w:val="24"/>
        </w:rPr>
        <w:t>, με φρούτα,</w:t>
      </w:r>
      <w:r w:rsidR="00462176" w:rsidRPr="007F00B9">
        <w:rPr>
          <w:rFonts w:ascii="Cambria" w:hAnsi="Cambria"/>
          <w:b/>
          <w:sz w:val="24"/>
          <w:szCs w:val="24"/>
        </w:rPr>
        <w:t xml:space="preserve"> άφθονο νερό και χυμούς</w:t>
      </w:r>
      <w:r w:rsidRPr="007F00B9">
        <w:rPr>
          <w:rFonts w:ascii="Cambria" w:hAnsi="Cambria"/>
          <w:b/>
          <w:sz w:val="24"/>
          <w:szCs w:val="24"/>
        </w:rPr>
        <w:t xml:space="preserve"> </w:t>
      </w:r>
      <w:r w:rsidR="00462176" w:rsidRPr="007F00B9">
        <w:rPr>
          <w:rFonts w:ascii="Cambria" w:hAnsi="Cambria"/>
          <w:sz w:val="24"/>
          <w:szCs w:val="24"/>
        </w:rPr>
        <w:t xml:space="preserve"> </w:t>
      </w:r>
    </w:p>
    <w:p w:rsidR="00462176" w:rsidRPr="00462176" w:rsidRDefault="00C2300F" w:rsidP="007F00B9">
      <w:pPr>
        <w:spacing w:after="0" w:line="240" w:lineRule="auto"/>
        <w:jc w:val="both"/>
        <w:rPr>
          <w:rFonts w:ascii="Cambria" w:hAnsi="Cambria"/>
          <w:sz w:val="24"/>
          <w:szCs w:val="24"/>
        </w:rPr>
      </w:pPr>
      <w:r>
        <w:rPr>
          <w:rFonts w:ascii="Cambria" w:hAnsi="Cambria"/>
          <w:sz w:val="24"/>
          <w:szCs w:val="24"/>
        </w:rPr>
        <w:t>Κ</w:t>
      </w:r>
      <w:r w:rsidR="00462176" w:rsidRPr="00462176">
        <w:rPr>
          <w:rFonts w:ascii="Cambria" w:hAnsi="Cambria"/>
          <w:sz w:val="24"/>
          <w:szCs w:val="24"/>
        </w:rPr>
        <w:t xml:space="preserve">υρίως τα βρέφη αφυδατώνονται πολύ εύκολα γι αυτό χορηγούμε ανά τακτά χρονικά διαστήματα υγρά  </w:t>
      </w:r>
    </w:p>
    <w:p w:rsidR="007F00B9" w:rsidRPr="004676B8" w:rsidRDefault="007F00B9" w:rsidP="004676B8">
      <w:pPr>
        <w:spacing w:after="0" w:line="240" w:lineRule="auto"/>
        <w:rPr>
          <w:rFonts w:ascii="Cambria" w:hAnsi="Cambria"/>
          <w:sz w:val="24"/>
          <w:szCs w:val="24"/>
        </w:rPr>
      </w:pPr>
    </w:p>
    <w:p w:rsidR="00033B23" w:rsidRPr="004676B8" w:rsidRDefault="00033B23" w:rsidP="004676B8">
      <w:pPr>
        <w:pStyle w:val="a3"/>
        <w:numPr>
          <w:ilvl w:val="0"/>
          <w:numId w:val="1"/>
        </w:numPr>
        <w:spacing w:after="0" w:line="240" w:lineRule="auto"/>
        <w:rPr>
          <w:rFonts w:ascii="Cambria" w:hAnsi="Cambria"/>
          <w:b/>
          <w:sz w:val="24"/>
          <w:szCs w:val="24"/>
        </w:rPr>
      </w:pPr>
      <w:r w:rsidRPr="004676B8">
        <w:rPr>
          <w:rFonts w:ascii="Cambria" w:hAnsi="Cambria"/>
          <w:b/>
          <w:sz w:val="24"/>
          <w:szCs w:val="24"/>
        </w:rPr>
        <w:t xml:space="preserve">Μην ξεχάσετε την </w:t>
      </w:r>
      <w:proofErr w:type="spellStart"/>
      <w:r w:rsidRPr="004676B8">
        <w:rPr>
          <w:rFonts w:ascii="Cambria" w:hAnsi="Cambria"/>
          <w:b/>
          <w:sz w:val="24"/>
          <w:szCs w:val="24"/>
        </w:rPr>
        <w:t>ηλιοπροστασία</w:t>
      </w:r>
      <w:proofErr w:type="spellEnd"/>
    </w:p>
    <w:p w:rsidR="00033B23" w:rsidRDefault="00033B23" w:rsidP="007F00B9">
      <w:pPr>
        <w:spacing w:after="0" w:line="240" w:lineRule="auto"/>
        <w:jc w:val="both"/>
        <w:rPr>
          <w:rFonts w:ascii="Cambria" w:hAnsi="Cambria"/>
          <w:sz w:val="24"/>
          <w:szCs w:val="24"/>
        </w:rPr>
      </w:pPr>
      <w:r w:rsidRPr="004676B8">
        <w:rPr>
          <w:rFonts w:ascii="Cambria" w:hAnsi="Cambria"/>
          <w:sz w:val="24"/>
          <w:szCs w:val="24"/>
        </w:rPr>
        <w:t>Τα παιδιά δεν πρέπει να εκτίθενται επί ώρες στην ηλιακή ακτινοβολία, ούτε χωρίς προστασία. Διατρέχουν αυξημένο κίνδυνο να πάθουν ηλίαση, ηλιακό έγκαυμα και – μακροπρόθεσμα – καρκίνο του δέρματος.  Να θυμάστε πως το μαύρισμα ούτε σκληραγωγεί το δέρμα, ούτε το καθιστά ανθεκτικό στο ηλιακό έγκαυμα.</w:t>
      </w:r>
      <w:r w:rsidR="004676B8" w:rsidRPr="004676B8">
        <w:rPr>
          <w:rFonts w:ascii="Cambria" w:hAnsi="Cambria"/>
          <w:sz w:val="24"/>
          <w:szCs w:val="24"/>
        </w:rPr>
        <w:t xml:space="preserve"> Μπάνιο πριν τις 12:00 και μετά τις 17:00.</w:t>
      </w:r>
    </w:p>
    <w:p w:rsidR="004676B8" w:rsidRPr="004676B8" w:rsidRDefault="004676B8" w:rsidP="004676B8">
      <w:pPr>
        <w:spacing w:after="0" w:line="240" w:lineRule="auto"/>
        <w:rPr>
          <w:rFonts w:ascii="Cambria" w:hAnsi="Cambria"/>
          <w:sz w:val="24"/>
          <w:szCs w:val="24"/>
        </w:rPr>
      </w:pPr>
    </w:p>
    <w:p w:rsidR="004676B8" w:rsidRDefault="00B70060" w:rsidP="004676B8">
      <w:pPr>
        <w:pStyle w:val="a3"/>
        <w:numPr>
          <w:ilvl w:val="0"/>
          <w:numId w:val="1"/>
        </w:numPr>
        <w:spacing w:after="0" w:line="240" w:lineRule="auto"/>
        <w:rPr>
          <w:rFonts w:ascii="Cambria" w:hAnsi="Cambria"/>
          <w:b/>
          <w:sz w:val="24"/>
          <w:szCs w:val="24"/>
        </w:rPr>
      </w:pPr>
      <w:r>
        <w:rPr>
          <w:rFonts w:ascii="Cambria" w:hAnsi="Cambria"/>
          <w:b/>
          <w:sz w:val="24"/>
          <w:szCs w:val="24"/>
        </w:rPr>
        <w:t>Μην αφήνετε</w:t>
      </w:r>
      <w:r w:rsidR="004676B8" w:rsidRPr="004676B8">
        <w:rPr>
          <w:rFonts w:ascii="Cambria" w:hAnsi="Cambria"/>
          <w:b/>
          <w:sz w:val="24"/>
          <w:szCs w:val="24"/>
        </w:rPr>
        <w:t xml:space="preserve"> πότε βρέφη και μικρά παιδιά μόνα τους στο αυτοκίνητο και με κλειστά παράθυρα κοντά στην παραλία, κίνδυνος θερμοπληξίας</w:t>
      </w:r>
      <w:r w:rsidR="00C2300F">
        <w:rPr>
          <w:rFonts w:ascii="Cambria" w:hAnsi="Cambria"/>
          <w:b/>
          <w:sz w:val="24"/>
          <w:szCs w:val="24"/>
        </w:rPr>
        <w:t>.</w:t>
      </w:r>
    </w:p>
    <w:p w:rsidR="00C2300F" w:rsidRPr="004676B8" w:rsidRDefault="00C2300F" w:rsidP="00C2300F">
      <w:pPr>
        <w:pStyle w:val="a3"/>
        <w:spacing w:after="0" w:line="240" w:lineRule="auto"/>
        <w:rPr>
          <w:rFonts w:ascii="Cambria" w:hAnsi="Cambria"/>
          <w:b/>
          <w:sz w:val="24"/>
          <w:szCs w:val="24"/>
        </w:rPr>
      </w:pPr>
    </w:p>
    <w:p w:rsidR="00033B23" w:rsidRDefault="00B70060" w:rsidP="004676B8">
      <w:pPr>
        <w:pStyle w:val="a3"/>
        <w:numPr>
          <w:ilvl w:val="0"/>
          <w:numId w:val="1"/>
        </w:numPr>
        <w:spacing w:after="0" w:line="240" w:lineRule="auto"/>
        <w:rPr>
          <w:rFonts w:ascii="Cambria" w:hAnsi="Cambria"/>
          <w:b/>
          <w:sz w:val="24"/>
          <w:szCs w:val="24"/>
        </w:rPr>
      </w:pPr>
      <w:r>
        <w:rPr>
          <w:rFonts w:ascii="Cambria" w:hAnsi="Cambria"/>
          <w:b/>
          <w:sz w:val="24"/>
          <w:szCs w:val="24"/>
        </w:rPr>
        <w:t>Να έχετε</w:t>
      </w:r>
      <w:r w:rsidR="004676B8" w:rsidRPr="00B70060">
        <w:rPr>
          <w:rFonts w:ascii="Cambria" w:hAnsi="Cambria"/>
          <w:b/>
          <w:sz w:val="24"/>
          <w:szCs w:val="24"/>
        </w:rPr>
        <w:t xml:space="preserve"> πάντα μαζί μας μια κρέμα κορτιζόνης </w:t>
      </w:r>
      <w:r w:rsidRPr="00B70060">
        <w:rPr>
          <w:rFonts w:ascii="Cambria" w:hAnsi="Cambria"/>
          <w:b/>
          <w:sz w:val="24"/>
          <w:szCs w:val="24"/>
        </w:rPr>
        <w:t xml:space="preserve">ή και </w:t>
      </w:r>
      <w:proofErr w:type="spellStart"/>
      <w:r w:rsidRPr="00B70060">
        <w:rPr>
          <w:rFonts w:ascii="Cambria" w:hAnsi="Cambria"/>
          <w:b/>
          <w:sz w:val="24"/>
          <w:szCs w:val="24"/>
        </w:rPr>
        <w:t>αντισταμινικού</w:t>
      </w:r>
      <w:proofErr w:type="spellEnd"/>
      <w:r w:rsidRPr="00B70060">
        <w:rPr>
          <w:rFonts w:ascii="Cambria" w:hAnsi="Cambria"/>
          <w:b/>
          <w:sz w:val="24"/>
          <w:szCs w:val="24"/>
        </w:rPr>
        <w:t xml:space="preserve"> για διάφορα τσιμπήματα</w:t>
      </w:r>
    </w:p>
    <w:p w:rsidR="0013097B" w:rsidRDefault="0013097B" w:rsidP="0013097B">
      <w:pPr>
        <w:pStyle w:val="a3"/>
        <w:spacing w:after="0" w:line="240" w:lineRule="auto"/>
        <w:rPr>
          <w:rFonts w:ascii="Cambria" w:hAnsi="Cambria"/>
          <w:b/>
          <w:sz w:val="24"/>
          <w:szCs w:val="24"/>
        </w:rPr>
      </w:pPr>
    </w:p>
    <w:p w:rsidR="00B70060" w:rsidRDefault="00B70060" w:rsidP="004676B8">
      <w:pPr>
        <w:pStyle w:val="a3"/>
        <w:numPr>
          <w:ilvl w:val="0"/>
          <w:numId w:val="1"/>
        </w:numPr>
        <w:spacing w:after="0" w:line="240" w:lineRule="auto"/>
        <w:rPr>
          <w:rFonts w:ascii="Cambria" w:hAnsi="Cambria"/>
          <w:b/>
          <w:sz w:val="24"/>
          <w:szCs w:val="24"/>
        </w:rPr>
      </w:pPr>
      <w:r>
        <w:rPr>
          <w:rFonts w:ascii="Cambria" w:hAnsi="Cambria"/>
          <w:b/>
          <w:sz w:val="24"/>
          <w:szCs w:val="24"/>
        </w:rPr>
        <w:t xml:space="preserve">Μην παίρνετε ποτέ άρρωστα παιδιά στην παραλία ιδιαίτερα αν έχουν πυρετό </w:t>
      </w:r>
    </w:p>
    <w:p w:rsidR="0013097B" w:rsidRPr="0013097B" w:rsidRDefault="0013097B" w:rsidP="0013097B">
      <w:pPr>
        <w:spacing w:after="0" w:line="240" w:lineRule="auto"/>
        <w:rPr>
          <w:rFonts w:ascii="Cambria" w:hAnsi="Cambria"/>
          <w:b/>
          <w:sz w:val="24"/>
          <w:szCs w:val="24"/>
        </w:rPr>
      </w:pPr>
    </w:p>
    <w:sectPr w:rsidR="0013097B" w:rsidRPr="0013097B" w:rsidSect="000859C5">
      <w:pgSz w:w="11906" w:h="16838"/>
      <w:pgMar w:top="426" w:right="1133" w:bottom="56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34358C"/>
    <w:multiLevelType w:val="hybridMultilevel"/>
    <w:tmpl w:val="CCB49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4E0434"/>
    <w:rsid w:val="00033B23"/>
    <w:rsid w:val="000859C5"/>
    <w:rsid w:val="0013097B"/>
    <w:rsid w:val="00177EBF"/>
    <w:rsid w:val="003534BC"/>
    <w:rsid w:val="003A1C00"/>
    <w:rsid w:val="003F4366"/>
    <w:rsid w:val="00462176"/>
    <w:rsid w:val="004676B8"/>
    <w:rsid w:val="004E0434"/>
    <w:rsid w:val="00726ECD"/>
    <w:rsid w:val="007F00B9"/>
    <w:rsid w:val="00940C2F"/>
    <w:rsid w:val="009B4DA5"/>
    <w:rsid w:val="00A5793B"/>
    <w:rsid w:val="00B70060"/>
    <w:rsid w:val="00BF43AB"/>
    <w:rsid w:val="00C2300F"/>
    <w:rsid w:val="00C27BAA"/>
    <w:rsid w:val="00F676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3B23"/>
    <w:pPr>
      <w:ind w:left="720"/>
      <w:contextualSpacing/>
    </w:pPr>
  </w:style>
</w:styles>
</file>

<file path=word/webSettings.xml><?xml version="1.0" encoding="utf-8"?>
<w:webSettings xmlns:r="http://schemas.openxmlformats.org/officeDocument/2006/relationships" xmlns:w="http://schemas.openxmlformats.org/wordprocessingml/2006/main">
  <w:divs>
    <w:div w:id="483157331">
      <w:bodyDiv w:val="1"/>
      <w:marLeft w:val="0"/>
      <w:marRight w:val="0"/>
      <w:marTop w:val="0"/>
      <w:marBottom w:val="0"/>
      <w:divBdr>
        <w:top w:val="none" w:sz="0" w:space="0" w:color="auto"/>
        <w:left w:val="none" w:sz="0" w:space="0" w:color="auto"/>
        <w:bottom w:val="none" w:sz="0" w:space="0" w:color="auto"/>
        <w:right w:val="none" w:sz="0" w:space="0" w:color="auto"/>
      </w:divBdr>
      <w:divsChild>
        <w:div w:id="1088767374">
          <w:marLeft w:val="0"/>
          <w:marRight w:val="0"/>
          <w:marTop w:val="0"/>
          <w:marBottom w:val="0"/>
          <w:divBdr>
            <w:top w:val="none" w:sz="0" w:space="0" w:color="auto"/>
            <w:left w:val="none" w:sz="0" w:space="0" w:color="auto"/>
            <w:bottom w:val="none" w:sz="0" w:space="0" w:color="auto"/>
            <w:right w:val="none" w:sz="0" w:space="0" w:color="auto"/>
          </w:divBdr>
        </w:div>
        <w:div w:id="576789122">
          <w:marLeft w:val="0"/>
          <w:marRight w:val="0"/>
          <w:marTop w:val="0"/>
          <w:marBottom w:val="0"/>
          <w:divBdr>
            <w:top w:val="none" w:sz="0" w:space="0" w:color="auto"/>
            <w:left w:val="none" w:sz="0" w:space="0" w:color="auto"/>
            <w:bottom w:val="none" w:sz="0" w:space="0" w:color="auto"/>
            <w:right w:val="none" w:sz="0" w:space="0" w:color="auto"/>
          </w:divBdr>
          <w:divsChild>
            <w:div w:id="1961179825">
              <w:marLeft w:val="0"/>
              <w:marRight w:val="0"/>
              <w:marTop w:val="0"/>
              <w:marBottom w:val="0"/>
              <w:divBdr>
                <w:top w:val="none" w:sz="0" w:space="0" w:color="auto"/>
                <w:left w:val="none" w:sz="0" w:space="0" w:color="auto"/>
                <w:bottom w:val="none" w:sz="0" w:space="0" w:color="auto"/>
                <w:right w:val="none" w:sz="0" w:space="0" w:color="auto"/>
              </w:divBdr>
            </w:div>
          </w:divsChild>
        </w:div>
        <w:div w:id="571233804">
          <w:marLeft w:val="0"/>
          <w:marRight w:val="0"/>
          <w:marTop w:val="0"/>
          <w:marBottom w:val="0"/>
          <w:divBdr>
            <w:top w:val="none" w:sz="0" w:space="0" w:color="auto"/>
            <w:left w:val="none" w:sz="0" w:space="0" w:color="auto"/>
            <w:bottom w:val="none" w:sz="0" w:space="0" w:color="auto"/>
            <w:right w:val="none" w:sz="0" w:space="0" w:color="auto"/>
          </w:divBdr>
        </w:div>
      </w:divsChild>
    </w:div>
    <w:div w:id="1194534663">
      <w:bodyDiv w:val="1"/>
      <w:marLeft w:val="0"/>
      <w:marRight w:val="0"/>
      <w:marTop w:val="0"/>
      <w:marBottom w:val="0"/>
      <w:divBdr>
        <w:top w:val="none" w:sz="0" w:space="0" w:color="auto"/>
        <w:left w:val="none" w:sz="0" w:space="0" w:color="auto"/>
        <w:bottom w:val="none" w:sz="0" w:space="0" w:color="auto"/>
        <w:right w:val="none" w:sz="0" w:space="0" w:color="auto"/>
      </w:divBdr>
    </w:div>
    <w:div w:id="1721440852">
      <w:bodyDiv w:val="1"/>
      <w:marLeft w:val="0"/>
      <w:marRight w:val="0"/>
      <w:marTop w:val="0"/>
      <w:marBottom w:val="0"/>
      <w:divBdr>
        <w:top w:val="none" w:sz="0" w:space="0" w:color="auto"/>
        <w:left w:val="none" w:sz="0" w:space="0" w:color="auto"/>
        <w:bottom w:val="none" w:sz="0" w:space="0" w:color="auto"/>
        <w:right w:val="none" w:sz="0" w:space="0" w:color="auto"/>
      </w:divBdr>
      <w:divsChild>
        <w:div w:id="1585341261">
          <w:marLeft w:val="0"/>
          <w:marRight w:val="0"/>
          <w:marTop w:val="0"/>
          <w:marBottom w:val="0"/>
          <w:divBdr>
            <w:top w:val="none" w:sz="0" w:space="0" w:color="auto"/>
            <w:left w:val="none" w:sz="0" w:space="0" w:color="auto"/>
            <w:bottom w:val="none" w:sz="0" w:space="0" w:color="auto"/>
            <w:right w:val="none" w:sz="0" w:space="0" w:color="auto"/>
          </w:divBdr>
        </w:div>
        <w:div w:id="655453607">
          <w:marLeft w:val="0"/>
          <w:marRight w:val="0"/>
          <w:marTop w:val="0"/>
          <w:marBottom w:val="0"/>
          <w:divBdr>
            <w:top w:val="none" w:sz="0" w:space="0" w:color="auto"/>
            <w:left w:val="none" w:sz="0" w:space="0" w:color="auto"/>
            <w:bottom w:val="none" w:sz="0" w:space="0" w:color="auto"/>
            <w:right w:val="none" w:sz="0" w:space="0" w:color="auto"/>
          </w:divBdr>
          <w:divsChild>
            <w:div w:id="870845712">
              <w:marLeft w:val="0"/>
              <w:marRight w:val="0"/>
              <w:marTop w:val="0"/>
              <w:marBottom w:val="0"/>
              <w:divBdr>
                <w:top w:val="none" w:sz="0" w:space="0" w:color="auto"/>
                <w:left w:val="none" w:sz="0" w:space="0" w:color="auto"/>
                <w:bottom w:val="none" w:sz="0" w:space="0" w:color="auto"/>
                <w:right w:val="none" w:sz="0" w:space="0" w:color="auto"/>
              </w:divBdr>
            </w:div>
          </w:divsChild>
        </w:div>
        <w:div w:id="1136920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6BC25-DDDF-4917-B10D-5D3D71DAB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861</Words>
  <Characters>4651</Characters>
  <Application>Microsoft Office Word</Application>
  <DocSecurity>0</DocSecurity>
  <Lines>38</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2023-07-09T09:02:00Z</dcterms:created>
  <dcterms:modified xsi:type="dcterms:W3CDTF">2023-07-09T10:17:00Z</dcterms:modified>
</cp:coreProperties>
</file>