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B07" w:rsidRDefault="00875B07" w:rsidP="000D592A">
      <w:pPr>
        <w:spacing w:line="360" w:lineRule="auto"/>
        <w:jc w:val="right"/>
        <w:rPr>
          <w:rFonts w:ascii="Verdana" w:hAnsi="Verdana" w:cs="Arial"/>
        </w:rPr>
      </w:pPr>
    </w:p>
    <w:p w:rsidR="00C523F0" w:rsidRDefault="00C523F0" w:rsidP="000D592A">
      <w:pPr>
        <w:spacing w:line="360" w:lineRule="auto"/>
        <w:jc w:val="right"/>
        <w:rPr>
          <w:rFonts w:ascii="Verdana" w:hAnsi="Verdana" w:cs="Arial"/>
        </w:rPr>
      </w:pPr>
    </w:p>
    <w:p w:rsidR="000D592A" w:rsidRDefault="009271B9" w:rsidP="000D592A">
      <w:pPr>
        <w:spacing w:line="360" w:lineRule="auto"/>
        <w:jc w:val="right"/>
        <w:rPr>
          <w:rFonts w:ascii="Verdana" w:hAnsi="Verdana" w:cs="Arial"/>
        </w:rPr>
      </w:pPr>
      <w:r>
        <w:rPr>
          <w:rFonts w:ascii="Verdana" w:hAnsi="Verdana" w:cs="Arial"/>
        </w:rPr>
        <w:t>Λάρισα 18</w:t>
      </w:r>
      <w:r w:rsidR="00875B07">
        <w:rPr>
          <w:rFonts w:ascii="Verdana" w:hAnsi="Verdana" w:cs="Arial"/>
        </w:rPr>
        <w:t xml:space="preserve"> </w:t>
      </w:r>
      <w:r>
        <w:rPr>
          <w:rFonts w:ascii="Verdana" w:hAnsi="Verdana" w:cs="Arial"/>
        </w:rPr>
        <w:t>Ιουλί</w:t>
      </w:r>
      <w:r w:rsidR="002030BA">
        <w:rPr>
          <w:rFonts w:ascii="Verdana" w:hAnsi="Verdana" w:cs="Arial"/>
        </w:rPr>
        <w:t>ου 2023</w:t>
      </w:r>
    </w:p>
    <w:p w:rsidR="002030BA" w:rsidRPr="002D3165" w:rsidRDefault="002030BA" w:rsidP="000D592A">
      <w:pPr>
        <w:spacing w:line="360" w:lineRule="auto"/>
        <w:jc w:val="right"/>
        <w:rPr>
          <w:rFonts w:ascii="Verdana" w:hAnsi="Verdana" w:cs="Arial"/>
        </w:rPr>
      </w:pPr>
    </w:p>
    <w:p w:rsidR="00C523F0" w:rsidRDefault="00C523F0" w:rsidP="000D592A">
      <w:pPr>
        <w:spacing w:line="360" w:lineRule="auto"/>
        <w:jc w:val="both"/>
        <w:rPr>
          <w:rFonts w:ascii="Verdana" w:hAnsi="Verdana" w:cs="Arial"/>
        </w:rPr>
      </w:pPr>
    </w:p>
    <w:p w:rsidR="00875B07" w:rsidRDefault="000D592A" w:rsidP="00875B07">
      <w:pPr>
        <w:jc w:val="center"/>
        <w:rPr>
          <w:rFonts w:ascii="Verdana" w:hAnsi="Verdana" w:cs="Arial"/>
          <w:b/>
          <w:spacing w:val="52"/>
          <w:sz w:val="32"/>
          <w:szCs w:val="32"/>
        </w:rPr>
      </w:pPr>
      <w:r w:rsidRPr="00C13EF7">
        <w:rPr>
          <w:rFonts w:ascii="Verdana" w:hAnsi="Verdana" w:cs="Arial"/>
          <w:b/>
          <w:spacing w:val="52"/>
          <w:sz w:val="32"/>
          <w:szCs w:val="32"/>
        </w:rPr>
        <w:t>ΔΕΛΤΙΟ ΤΥΠΟΥ</w:t>
      </w:r>
    </w:p>
    <w:p w:rsidR="00401FAF" w:rsidRDefault="00401FAF" w:rsidP="00401FAF">
      <w:pPr>
        <w:spacing w:line="360" w:lineRule="auto"/>
        <w:jc w:val="both"/>
        <w:rPr>
          <w:rFonts w:ascii="Verdana" w:hAnsi="Verdana" w:cs="Arial"/>
          <w:sz w:val="22"/>
          <w:szCs w:val="22"/>
        </w:rPr>
      </w:pPr>
    </w:p>
    <w:p w:rsidR="009271B9" w:rsidRPr="00354B16" w:rsidRDefault="009271B9" w:rsidP="00354B16">
      <w:pPr>
        <w:tabs>
          <w:tab w:val="left" w:pos="2316"/>
        </w:tabs>
        <w:spacing w:after="240" w:line="360" w:lineRule="auto"/>
        <w:jc w:val="center"/>
        <w:rPr>
          <w:rFonts w:ascii="Verdana" w:hAnsi="Verdana"/>
          <w:b/>
        </w:rPr>
      </w:pPr>
      <w:r w:rsidRPr="00354B16">
        <w:rPr>
          <w:rFonts w:ascii="Verdana" w:hAnsi="Verdana"/>
          <w:b/>
        </w:rPr>
        <w:t xml:space="preserve">Αρχαιολογική εκδήλωση στη </w:t>
      </w:r>
      <w:proofErr w:type="spellStart"/>
      <w:r w:rsidRPr="00354B16">
        <w:rPr>
          <w:rFonts w:ascii="Verdana" w:hAnsi="Verdana"/>
          <w:b/>
        </w:rPr>
        <w:t>Βελίκα</w:t>
      </w:r>
      <w:proofErr w:type="spellEnd"/>
    </w:p>
    <w:p w:rsidR="002803D7" w:rsidRDefault="009271B9" w:rsidP="002803D7">
      <w:pPr>
        <w:tabs>
          <w:tab w:val="left" w:pos="2316"/>
        </w:tabs>
        <w:spacing w:line="360" w:lineRule="auto"/>
        <w:ind w:firstLine="709"/>
        <w:jc w:val="both"/>
        <w:rPr>
          <w:rFonts w:ascii="Verdana" w:hAnsi="Verdana"/>
          <w:sz w:val="22"/>
          <w:szCs w:val="22"/>
        </w:rPr>
      </w:pPr>
      <w:r w:rsidRPr="00354B16">
        <w:rPr>
          <w:rFonts w:ascii="Verdana" w:hAnsi="Verdana"/>
          <w:sz w:val="22"/>
          <w:szCs w:val="22"/>
        </w:rPr>
        <w:t xml:space="preserve">Την </w:t>
      </w:r>
      <w:r w:rsidRPr="00354B16">
        <w:rPr>
          <w:rFonts w:ascii="Verdana" w:hAnsi="Verdana"/>
          <w:b/>
          <w:sz w:val="22"/>
          <w:szCs w:val="22"/>
        </w:rPr>
        <w:t>Πέμπτη 20 Ιουλίου</w:t>
      </w:r>
      <w:r w:rsidRPr="00354B16">
        <w:rPr>
          <w:rFonts w:ascii="Verdana" w:hAnsi="Verdana"/>
          <w:sz w:val="22"/>
          <w:szCs w:val="22"/>
        </w:rPr>
        <w:t xml:space="preserve"> </w:t>
      </w:r>
      <w:r w:rsidR="00354B16" w:rsidRPr="00354B16">
        <w:rPr>
          <w:rFonts w:ascii="Verdana" w:hAnsi="Verdana"/>
          <w:sz w:val="22"/>
          <w:szCs w:val="22"/>
        </w:rPr>
        <w:t xml:space="preserve">και </w:t>
      </w:r>
      <w:r w:rsidR="00354B16" w:rsidRPr="00354B16">
        <w:rPr>
          <w:rFonts w:ascii="Verdana" w:hAnsi="Verdana"/>
          <w:b/>
          <w:sz w:val="22"/>
          <w:szCs w:val="22"/>
        </w:rPr>
        <w:t>ώρα 9 μ.μ.</w:t>
      </w:r>
      <w:r w:rsidR="00354B16" w:rsidRPr="00354B16">
        <w:rPr>
          <w:rFonts w:ascii="Verdana" w:hAnsi="Verdana"/>
          <w:sz w:val="22"/>
          <w:szCs w:val="22"/>
        </w:rPr>
        <w:t xml:space="preserve"> </w:t>
      </w:r>
      <w:r w:rsidRPr="00354B16">
        <w:rPr>
          <w:rFonts w:ascii="Verdana" w:hAnsi="Verdana"/>
          <w:sz w:val="22"/>
          <w:szCs w:val="22"/>
        </w:rPr>
        <w:t xml:space="preserve">θα πραγματοποιηθεί </w:t>
      </w:r>
      <w:r w:rsidR="00354B16" w:rsidRPr="00354B16">
        <w:rPr>
          <w:rFonts w:ascii="Verdana" w:hAnsi="Verdana"/>
          <w:sz w:val="22"/>
          <w:szCs w:val="22"/>
        </w:rPr>
        <w:t xml:space="preserve">στο ανοιχτό θέατρο στα </w:t>
      </w:r>
      <w:r w:rsidR="00354B16" w:rsidRPr="002C45E9">
        <w:rPr>
          <w:rFonts w:ascii="Verdana" w:hAnsi="Verdana"/>
          <w:b/>
          <w:sz w:val="22"/>
          <w:szCs w:val="22"/>
        </w:rPr>
        <w:t xml:space="preserve">Πλατάνια </w:t>
      </w:r>
      <w:proofErr w:type="spellStart"/>
      <w:r w:rsidR="00354B16" w:rsidRPr="002C45E9">
        <w:rPr>
          <w:rFonts w:ascii="Verdana" w:hAnsi="Verdana"/>
          <w:b/>
          <w:sz w:val="22"/>
          <w:szCs w:val="22"/>
        </w:rPr>
        <w:t>Βελίκας</w:t>
      </w:r>
      <w:proofErr w:type="spellEnd"/>
      <w:r w:rsidR="00354B16" w:rsidRPr="00354B16">
        <w:rPr>
          <w:rFonts w:ascii="Verdana" w:hAnsi="Verdana"/>
          <w:sz w:val="22"/>
          <w:szCs w:val="22"/>
        </w:rPr>
        <w:t xml:space="preserve"> </w:t>
      </w:r>
      <w:r w:rsidR="00D05414">
        <w:rPr>
          <w:rFonts w:ascii="Verdana" w:hAnsi="Verdana"/>
          <w:sz w:val="22"/>
          <w:szCs w:val="22"/>
        </w:rPr>
        <w:t>αρχαιολογική εκδήλωση</w:t>
      </w:r>
      <w:r w:rsidRPr="00354B16">
        <w:rPr>
          <w:rFonts w:ascii="Verdana" w:hAnsi="Verdana"/>
          <w:sz w:val="22"/>
          <w:szCs w:val="22"/>
        </w:rPr>
        <w:t xml:space="preserve"> </w:t>
      </w:r>
      <w:r w:rsidR="002803D7">
        <w:rPr>
          <w:rFonts w:ascii="Verdana" w:hAnsi="Verdana"/>
          <w:sz w:val="22"/>
          <w:szCs w:val="22"/>
        </w:rPr>
        <w:t xml:space="preserve">από την Εφορεία Αρχαιοτήτων Λάρισας σε συνεργασία με </w:t>
      </w:r>
      <w:r w:rsidRPr="00354B16">
        <w:rPr>
          <w:rFonts w:ascii="Verdana" w:hAnsi="Verdana"/>
          <w:sz w:val="22"/>
          <w:szCs w:val="22"/>
        </w:rPr>
        <w:t>το</w:t>
      </w:r>
      <w:r w:rsidR="002803D7">
        <w:rPr>
          <w:rFonts w:ascii="Verdana" w:hAnsi="Verdana"/>
          <w:sz w:val="22"/>
          <w:szCs w:val="22"/>
        </w:rPr>
        <w:t>ν</w:t>
      </w:r>
      <w:r w:rsidRPr="00354B16">
        <w:rPr>
          <w:rFonts w:ascii="Verdana" w:hAnsi="Verdana"/>
          <w:sz w:val="22"/>
          <w:szCs w:val="22"/>
        </w:rPr>
        <w:t xml:space="preserve"> Δήμο</w:t>
      </w:r>
      <w:r w:rsidR="002803D7">
        <w:rPr>
          <w:rFonts w:ascii="Verdana" w:hAnsi="Verdana"/>
          <w:sz w:val="22"/>
          <w:szCs w:val="22"/>
        </w:rPr>
        <w:t xml:space="preserve"> </w:t>
      </w:r>
      <w:proofErr w:type="spellStart"/>
      <w:r w:rsidR="002803D7">
        <w:rPr>
          <w:rFonts w:ascii="Verdana" w:hAnsi="Verdana"/>
          <w:sz w:val="22"/>
          <w:szCs w:val="22"/>
        </w:rPr>
        <w:t>Αγιάς</w:t>
      </w:r>
      <w:proofErr w:type="spellEnd"/>
      <w:r w:rsidR="002803D7">
        <w:rPr>
          <w:rFonts w:ascii="Verdana" w:hAnsi="Verdana"/>
          <w:sz w:val="22"/>
          <w:szCs w:val="22"/>
        </w:rPr>
        <w:t>, όπου θα παρουσιαστ</w:t>
      </w:r>
      <w:r w:rsidR="00A4086A">
        <w:rPr>
          <w:rFonts w:ascii="Verdana" w:hAnsi="Verdana"/>
          <w:sz w:val="22"/>
          <w:szCs w:val="22"/>
        </w:rPr>
        <w:t>ούν τα αποτελέσματα της έρευνας</w:t>
      </w:r>
      <w:r w:rsidRPr="00354B16">
        <w:rPr>
          <w:rFonts w:ascii="Verdana" w:hAnsi="Verdana"/>
          <w:sz w:val="22"/>
          <w:szCs w:val="22"/>
        </w:rPr>
        <w:t xml:space="preserve"> των τελευταίων χρόνων </w:t>
      </w:r>
      <w:r w:rsidR="00D05414">
        <w:rPr>
          <w:rFonts w:ascii="Verdana" w:hAnsi="Verdana"/>
          <w:sz w:val="22"/>
          <w:szCs w:val="22"/>
        </w:rPr>
        <w:t>στην ευρύτερη περιοχή</w:t>
      </w:r>
      <w:r w:rsidRPr="00354B16">
        <w:rPr>
          <w:rFonts w:ascii="Verdana" w:hAnsi="Verdana"/>
          <w:sz w:val="22"/>
          <w:szCs w:val="22"/>
        </w:rPr>
        <w:t xml:space="preserve"> καθώς και τα έργα ανάδειξης </w:t>
      </w:r>
      <w:r w:rsidR="00D05414" w:rsidRPr="00354B16">
        <w:rPr>
          <w:rFonts w:ascii="Verdana" w:hAnsi="Verdana"/>
          <w:sz w:val="22"/>
          <w:szCs w:val="22"/>
        </w:rPr>
        <w:t xml:space="preserve">αρχαιολογικών χώρων </w:t>
      </w:r>
      <w:r w:rsidRPr="00354B16">
        <w:rPr>
          <w:rFonts w:ascii="Verdana" w:hAnsi="Verdana"/>
          <w:sz w:val="22"/>
          <w:szCs w:val="22"/>
        </w:rPr>
        <w:t>που εκτελούνται</w:t>
      </w:r>
      <w:r w:rsidR="00D05414">
        <w:rPr>
          <w:rFonts w:ascii="Verdana" w:hAnsi="Verdana"/>
          <w:sz w:val="22"/>
          <w:szCs w:val="22"/>
        </w:rPr>
        <w:t xml:space="preserve"> εκεί</w:t>
      </w:r>
      <w:r w:rsidRPr="00354B16">
        <w:rPr>
          <w:rFonts w:ascii="Verdana" w:hAnsi="Verdana"/>
          <w:sz w:val="22"/>
          <w:szCs w:val="22"/>
        </w:rPr>
        <w:t>.</w:t>
      </w:r>
    </w:p>
    <w:p w:rsidR="00354B16" w:rsidRPr="00354B16" w:rsidRDefault="009271B9" w:rsidP="002803D7">
      <w:pPr>
        <w:tabs>
          <w:tab w:val="left" w:pos="2316"/>
        </w:tabs>
        <w:spacing w:line="360" w:lineRule="auto"/>
        <w:ind w:firstLine="709"/>
        <w:jc w:val="both"/>
        <w:rPr>
          <w:rFonts w:ascii="Verdana" w:hAnsi="Verdana"/>
          <w:sz w:val="22"/>
          <w:szCs w:val="22"/>
        </w:rPr>
      </w:pPr>
      <w:r w:rsidRPr="00354B16">
        <w:rPr>
          <w:rFonts w:ascii="Verdana" w:hAnsi="Verdana"/>
          <w:sz w:val="22"/>
          <w:szCs w:val="22"/>
        </w:rPr>
        <w:t xml:space="preserve">Ιδιαίτερη αναφορά θα γίνει στα έργα ανάδειξης </w:t>
      </w:r>
      <w:r w:rsidR="0046324D">
        <w:rPr>
          <w:rFonts w:ascii="Verdana" w:hAnsi="Verdana"/>
          <w:sz w:val="22"/>
          <w:szCs w:val="22"/>
        </w:rPr>
        <w:t>που πραγματοποιούνται στο πλαίσιο</w:t>
      </w:r>
      <w:r w:rsidRPr="00354B16">
        <w:rPr>
          <w:rFonts w:ascii="Verdana" w:hAnsi="Verdana"/>
          <w:sz w:val="22"/>
          <w:szCs w:val="22"/>
        </w:rPr>
        <w:t xml:space="preserve"> του ΕΣΠΑ 2014-20 της Περιφέρειας Θεσσαλίας</w:t>
      </w:r>
      <w:r w:rsidR="0046324D">
        <w:rPr>
          <w:rFonts w:ascii="Verdana" w:hAnsi="Verdana"/>
          <w:sz w:val="22"/>
          <w:szCs w:val="22"/>
        </w:rPr>
        <w:t>,</w:t>
      </w:r>
      <w:bookmarkStart w:id="0" w:name="_GoBack"/>
      <w:bookmarkEnd w:id="0"/>
      <w:r w:rsidRPr="00354B16">
        <w:rPr>
          <w:rFonts w:ascii="Verdana" w:hAnsi="Verdana"/>
          <w:sz w:val="22"/>
          <w:szCs w:val="22"/>
        </w:rPr>
        <w:t xml:space="preserve"> στο Κάστρο </w:t>
      </w:r>
      <w:proofErr w:type="spellStart"/>
      <w:r w:rsidRPr="00354B16">
        <w:rPr>
          <w:rFonts w:ascii="Verdana" w:hAnsi="Verdana"/>
          <w:sz w:val="22"/>
          <w:szCs w:val="22"/>
        </w:rPr>
        <w:t>Βελίκας</w:t>
      </w:r>
      <w:proofErr w:type="spellEnd"/>
      <w:r w:rsidR="002803D7">
        <w:rPr>
          <w:rFonts w:ascii="Verdana" w:hAnsi="Verdana"/>
          <w:sz w:val="22"/>
          <w:szCs w:val="22"/>
        </w:rPr>
        <w:t xml:space="preserve"> και την Ιερά </w:t>
      </w:r>
      <w:r w:rsidRPr="00354B16">
        <w:rPr>
          <w:rFonts w:ascii="Verdana" w:hAnsi="Verdana"/>
          <w:sz w:val="22"/>
          <w:szCs w:val="22"/>
        </w:rPr>
        <w:t>Μονή Αγίου Δημητρίου στο Στόμιο.</w:t>
      </w:r>
      <w:r w:rsidR="00354B16" w:rsidRPr="00354B16">
        <w:rPr>
          <w:rFonts w:ascii="Verdana" w:hAnsi="Verdana"/>
          <w:sz w:val="22"/>
          <w:szCs w:val="22"/>
        </w:rPr>
        <w:t xml:space="preserve"> Επίσης, </w:t>
      </w:r>
      <w:r w:rsidR="00A4086A">
        <w:rPr>
          <w:rFonts w:ascii="Verdana" w:hAnsi="Verdana"/>
          <w:sz w:val="22"/>
          <w:szCs w:val="22"/>
        </w:rPr>
        <w:t xml:space="preserve">το κοινό </w:t>
      </w:r>
      <w:r w:rsidR="00354B16" w:rsidRPr="00354B16">
        <w:rPr>
          <w:rFonts w:ascii="Verdana" w:hAnsi="Verdana"/>
          <w:sz w:val="22"/>
          <w:szCs w:val="22"/>
        </w:rPr>
        <w:t>θα</w:t>
      </w:r>
      <w:r w:rsidR="00A4086A">
        <w:rPr>
          <w:rFonts w:ascii="Verdana" w:hAnsi="Verdana"/>
          <w:sz w:val="22"/>
          <w:szCs w:val="22"/>
        </w:rPr>
        <w:t xml:space="preserve"> έχει την ευκαιρία να γνωρίσει τα αποκαλυφθέντα ευρήματα</w:t>
      </w:r>
      <w:r w:rsidRPr="00354B16">
        <w:rPr>
          <w:rFonts w:ascii="Verdana" w:hAnsi="Verdana"/>
          <w:sz w:val="22"/>
          <w:szCs w:val="22"/>
        </w:rPr>
        <w:t xml:space="preserve"> στον αρχαιολογικό χώρο του </w:t>
      </w:r>
      <w:proofErr w:type="spellStart"/>
      <w:r w:rsidRPr="00354B16">
        <w:rPr>
          <w:rFonts w:ascii="Verdana" w:hAnsi="Verdana"/>
          <w:sz w:val="22"/>
          <w:szCs w:val="22"/>
        </w:rPr>
        <w:t>Σκιαθά</w:t>
      </w:r>
      <w:proofErr w:type="spellEnd"/>
      <w:r w:rsidRPr="00354B16">
        <w:rPr>
          <w:rFonts w:ascii="Verdana" w:hAnsi="Verdana"/>
          <w:sz w:val="22"/>
          <w:szCs w:val="22"/>
        </w:rPr>
        <w:t xml:space="preserve"> </w:t>
      </w:r>
      <w:proofErr w:type="spellStart"/>
      <w:r w:rsidRPr="00354B16">
        <w:rPr>
          <w:rFonts w:ascii="Verdana" w:hAnsi="Verdana"/>
          <w:sz w:val="22"/>
          <w:szCs w:val="22"/>
        </w:rPr>
        <w:t>Αγιοκ</w:t>
      </w:r>
      <w:r w:rsidR="00A4086A">
        <w:rPr>
          <w:rFonts w:ascii="Verdana" w:hAnsi="Verdana"/>
          <w:sz w:val="22"/>
          <w:szCs w:val="22"/>
        </w:rPr>
        <w:t>άμπου</w:t>
      </w:r>
      <w:proofErr w:type="spellEnd"/>
      <w:r w:rsidR="00A4086A">
        <w:rPr>
          <w:rFonts w:ascii="Verdana" w:hAnsi="Verdana"/>
          <w:sz w:val="22"/>
          <w:szCs w:val="22"/>
        </w:rPr>
        <w:t>, όπου πρόσφατα ήρθε στο φως</w:t>
      </w:r>
      <w:r w:rsidRPr="00354B16">
        <w:rPr>
          <w:rFonts w:ascii="Verdana" w:hAnsi="Verdana"/>
          <w:sz w:val="22"/>
          <w:szCs w:val="22"/>
        </w:rPr>
        <w:t xml:space="preserve"> τμήμα αρχαίου ιερού.</w:t>
      </w:r>
    </w:p>
    <w:p w:rsidR="00354B16" w:rsidRPr="00354B16" w:rsidRDefault="009271B9" w:rsidP="00354B16">
      <w:pPr>
        <w:spacing w:line="360" w:lineRule="auto"/>
        <w:ind w:firstLine="709"/>
        <w:jc w:val="both"/>
        <w:rPr>
          <w:rFonts w:ascii="Verdana" w:hAnsi="Verdana"/>
          <w:sz w:val="22"/>
          <w:szCs w:val="22"/>
        </w:rPr>
      </w:pPr>
      <w:r w:rsidRPr="00354B16">
        <w:rPr>
          <w:rFonts w:ascii="Verdana" w:hAnsi="Verdana"/>
          <w:sz w:val="22"/>
          <w:szCs w:val="22"/>
        </w:rPr>
        <w:t>Θα</w:t>
      </w:r>
      <w:r w:rsidR="00354B16" w:rsidRPr="00354B16">
        <w:rPr>
          <w:rFonts w:ascii="Verdana" w:hAnsi="Verdana"/>
          <w:sz w:val="22"/>
          <w:szCs w:val="22"/>
        </w:rPr>
        <w:t xml:space="preserve"> μιλήσουν η αρχαιολόγος και Προϊ</w:t>
      </w:r>
      <w:r w:rsidRPr="00354B16">
        <w:rPr>
          <w:rFonts w:ascii="Verdana" w:hAnsi="Verdana"/>
          <w:sz w:val="22"/>
          <w:szCs w:val="22"/>
        </w:rPr>
        <w:t xml:space="preserve">σταμένη της Εφορείας Αρχαιοτήτων Λάρισας Σταυρούλα Σδρόλια, η αρχαιολόγος της ίδιας Εφορείας Νεκταρία Αλεξίου και ο καθηγητής του Αρχαιολογικού Τομέα του </w:t>
      </w:r>
      <w:r w:rsidR="00354B16" w:rsidRPr="00354B16">
        <w:rPr>
          <w:rFonts w:ascii="Verdana" w:hAnsi="Verdana"/>
          <w:sz w:val="22"/>
          <w:szCs w:val="22"/>
        </w:rPr>
        <w:t xml:space="preserve">Αριστοτελείου </w:t>
      </w:r>
      <w:r w:rsidRPr="00354B16">
        <w:rPr>
          <w:rFonts w:ascii="Verdana" w:hAnsi="Verdana"/>
          <w:sz w:val="22"/>
          <w:szCs w:val="22"/>
        </w:rPr>
        <w:t xml:space="preserve">Πανεπιστημίου Θεσσαλονίκης Πασχάλης </w:t>
      </w:r>
      <w:proofErr w:type="spellStart"/>
      <w:r w:rsidRPr="00354B16">
        <w:rPr>
          <w:rFonts w:ascii="Verdana" w:hAnsi="Verdana"/>
          <w:sz w:val="22"/>
          <w:szCs w:val="22"/>
        </w:rPr>
        <w:t>Ανδρούδης</w:t>
      </w:r>
      <w:proofErr w:type="spellEnd"/>
      <w:r w:rsidRPr="00354B16">
        <w:rPr>
          <w:rFonts w:ascii="Verdana" w:hAnsi="Verdana"/>
          <w:sz w:val="22"/>
          <w:szCs w:val="22"/>
        </w:rPr>
        <w:t>.</w:t>
      </w:r>
    </w:p>
    <w:sectPr w:rsidR="00354B16" w:rsidRPr="00354B16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477E" w:rsidRDefault="00F4477E" w:rsidP="001E47F9">
      <w:r>
        <w:separator/>
      </w:r>
    </w:p>
  </w:endnote>
  <w:endnote w:type="continuationSeparator" w:id="0">
    <w:p w:rsidR="00F4477E" w:rsidRDefault="00F4477E" w:rsidP="001E4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7F9" w:rsidRDefault="001E47F9" w:rsidP="001E47F9">
    <w:pPr>
      <w:pBdr>
        <w:top w:val="single" w:sz="12" w:space="1" w:color="C00000"/>
      </w:pBdr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Εφορεία Αρχαιοτήτων Λάρισας - Διαχρονικό Μουσείο Λάρισας</w:t>
    </w:r>
  </w:p>
  <w:p w:rsidR="001E47F9" w:rsidRDefault="001E47F9" w:rsidP="001E47F9">
    <w:pPr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 xml:space="preserve">Περιφερειακή οδός Λάρισας – Τρικάλων, </w:t>
    </w:r>
    <w:proofErr w:type="spellStart"/>
    <w:r>
      <w:rPr>
        <w:rFonts w:ascii="Verdana" w:hAnsi="Verdana"/>
        <w:sz w:val="16"/>
        <w:szCs w:val="16"/>
      </w:rPr>
      <w:t>Μεζούρλο</w:t>
    </w:r>
    <w:proofErr w:type="spellEnd"/>
    <w:r>
      <w:rPr>
        <w:rFonts w:ascii="Verdana" w:hAnsi="Verdana"/>
        <w:sz w:val="16"/>
        <w:szCs w:val="16"/>
      </w:rPr>
      <w:t>, Τ.Θ. 1126, 41500 Λάρισα</w:t>
    </w:r>
  </w:p>
  <w:p w:rsidR="001E47F9" w:rsidRPr="001E47F9" w:rsidRDefault="001E47F9" w:rsidP="001E47F9">
    <w:pPr>
      <w:pStyle w:val="a4"/>
      <w:jc w:val="center"/>
      <w:rPr>
        <w:lang w:val="en-US"/>
      </w:rPr>
    </w:pPr>
    <w:proofErr w:type="spellStart"/>
    <w:r>
      <w:rPr>
        <w:rFonts w:ascii="Verdana" w:hAnsi="Verdana"/>
        <w:sz w:val="16"/>
        <w:szCs w:val="16"/>
      </w:rPr>
      <w:t>τηλ</w:t>
    </w:r>
    <w:proofErr w:type="spellEnd"/>
    <w:r w:rsidRPr="002D3165">
      <w:rPr>
        <w:rFonts w:ascii="Verdana" w:hAnsi="Verdana"/>
        <w:sz w:val="16"/>
        <w:szCs w:val="16"/>
        <w:lang w:val="en-US"/>
      </w:rPr>
      <w:t xml:space="preserve">. 2413 508200, </w:t>
    </w:r>
    <w:r>
      <w:rPr>
        <w:rFonts w:ascii="Verdana" w:hAnsi="Verdana"/>
        <w:sz w:val="16"/>
        <w:szCs w:val="16"/>
        <w:lang w:val="en-US"/>
      </w:rPr>
      <w:t>ema</w:t>
    </w:r>
    <w:r w:rsidR="00CD0A01">
      <w:rPr>
        <w:rFonts w:ascii="Verdana" w:hAnsi="Verdana"/>
        <w:sz w:val="16"/>
        <w:szCs w:val="16"/>
        <w:lang w:val="en-US"/>
      </w:rPr>
      <w:t>il efalar@culture.gr, web dml</w:t>
    </w:r>
    <w:r>
      <w:rPr>
        <w:rFonts w:ascii="Verdana" w:hAnsi="Verdana"/>
        <w:sz w:val="16"/>
        <w:szCs w:val="16"/>
        <w:lang w:val="en-US"/>
      </w:rPr>
      <w:t>.culture.gr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477E" w:rsidRDefault="00F4477E" w:rsidP="001E47F9">
      <w:r>
        <w:separator/>
      </w:r>
    </w:p>
  </w:footnote>
  <w:footnote w:type="continuationSeparator" w:id="0">
    <w:p w:rsidR="00F4477E" w:rsidRDefault="00F4477E" w:rsidP="001E47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2754"/>
      <w:gridCol w:w="5552"/>
    </w:tblGrid>
    <w:tr w:rsidR="001E47F9" w:rsidRPr="00BF1534" w:rsidTr="004E0BEF">
      <w:tc>
        <w:tcPr>
          <w:tcW w:w="2802" w:type="dxa"/>
          <w:shd w:val="clear" w:color="auto" w:fill="auto"/>
        </w:tcPr>
        <w:p w:rsidR="001E47F9" w:rsidRPr="00BF1534" w:rsidRDefault="001E47F9" w:rsidP="001E47F9">
          <w:pPr>
            <w:jc w:val="center"/>
            <w:rPr>
              <w:rFonts w:ascii="Verdana" w:hAnsi="Verdana" w:cs="Arial"/>
            </w:rPr>
          </w:pPr>
          <w:r w:rsidRPr="00BF1534">
            <w:rPr>
              <w:rFonts w:ascii="Verdana" w:hAnsi="Verdana" w:cs="Arial"/>
              <w:noProof/>
            </w:rPr>
            <w:drawing>
              <wp:inline distT="0" distB="0" distL="0" distR="0">
                <wp:extent cx="1019175" cy="457200"/>
                <wp:effectExtent l="0" t="0" r="9525" b="0"/>
                <wp:docPr id="1" name="Εικόνα 1" descr="logo_mousei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mousei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20" w:type="dxa"/>
          <w:shd w:val="clear" w:color="auto" w:fill="auto"/>
        </w:tcPr>
        <w:p w:rsidR="001E47F9" w:rsidRPr="0055245B" w:rsidRDefault="001E47F9" w:rsidP="002A227E">
          <w:pPr>
            <w:spacing w:line="360" w:lineRule="auto"/>
            <w:jc w:val="center"/>
            <w:rPr>
              <w:rFonts w:ascii="Verdana" w:hAnsi="Verdana" w:cs="Arial"/>
              <w:spacing w:val="60"/>
              <w:sz w:val="20"/>
              <w:szCs w:val="20"/>
            </w:rPr>
          </w:pPr>
          <w:r w:rsidRPr="0055245B">
            <w:rPr>
              <w:rFonts w:ascii="Verdana" w:hAnsi="Verdana" w:cs="Arial"/>
              <w:noProof/>
              <w:spacing w:val="60"/>
              <w:sz w:val="20"/>
              <w:szCs w:val="20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94615</wp:posOffset>
                    </wp:positionH>
                    <wp:positionV relativeFrom="paragraph">
                      <wp:posOffset>207645</wp:posOffset>
                    </wp:positionV>
                    <wp:extent cx="3234055" cy="635"/>
                    <wp:effectExtent l="18415" t="17145" r="14605" b="20320"/>
                    <wp:wrapNone/>
                    <wp:docPr id="2" name="Ευθύγραμμο βέλος σύνδεσης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3234055" cy="635"/>
                            </a:xfrm>
                            <a:prstGeom prst="straightConnector1">
                              <a:avLst/>
                            </a:prstGeom>
                            <a:noFill/>
                            <a:ln w="25400">
                              <a:solidFill>
                                <a:srgbClr val="C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59E6343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Ευθύγραμμο βέλος σύνδεσης 2" o:spid="_x0000_s1026" type="#_x0000_t32" style="position:absolute;margin-left:7.45pt;margin-top:16.35pt;width:254.6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" strokecolor="#c00000" strokeweight="2pt"/>
                </w:pict>
              </mc:Fallback>
            </mc:AlternateContent>
          </w:r>
          <w:r w:rsidRPr="0055245B">
            <w:rPr>
              <w:rFonts w:ascii="Verdana" w:hAnsi="Verdana" w:cs="Arial"/>
              <w:spacing w:val="60"/>
              <w:sz w:val="20"/>
              <w:szCs w:val="20"/>
            </w:rPr>
            <w:t>ΕΦΟΡΕΙΑ ΑΡΧΑΙΟΤΗΤΩΝ ΛΑΡΙΣΑΣ</w:t>
          </w:r>
        </w:p>
        <w:p w:rsidR="001E47F9" w:rsidRPr="00BF1534" w:rsidRDefault="001E47F9" w:rsidP="002A227E">
          <w:pPr>
            <w:spacing w:line="360" w:lineRule="auto"/>
            <w:jc w:val="center"/>
            <w:rPr>
              <w:rFonts w:ascii="Verdana" w:hAnsi="Verdana" w:cs="Arial"/>
            </w:rPr>
          </w:pPr>
          <w:r w:rsidRPr="0055245B">
            <w:rPr>
              <w:rFonts w:ascii="Verdana" w:hAnsi="Verdana" w:cs="Arial"/>
              <w:spacing w:val="60"/>
              <w:sz w:val="20"/>
              <w:szCs w:val="20"/>
            </w:rPr>
            <w:t>ΔΙΑΧΡΟΝΙΚΟ ΜΟΥΣΕΙΟ ΛΑΡΙΣΑΣ</w:t>
          </w:r>
        </w:p>
      </w:tc>
    </w:tr>
  </w:tbl>
  <w:p w:rsidR="001E47F9" w:rsidRDefault="001E47F9" w:rsidP="001E47F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4C3"/>
    <w:rsid w:val="000D592A"/>
    <w:rsid w:val="001E47F9"/>
    <w:rsid w:val="002030BA"/>
    <w:rsid w:val="0027232C"/>
    <w:rsid w:val="002803D7"/>
    <w:rsid w:val="002A227E"/>
    <w:rsid w:val="002C45E9"/>
    <w:rsid w:val="00340E2E"/>
    <w:rsid w:val="00354B16"/>
    <w:rsid w:val="00401FAF"/>
    <w:rsid w:val="00407FFD"/>
    <w:rsid w:val="0046324D"/>
    <w:rsid w:val="0063367A"/>
    <w:rsid w:val="00635F80"/>
    <w:rsid w:val="0067633D"/>
    <w:rsid w:val="006D758C"/>
    <w:rsid w:val="00851764"/>
    <w:rsid w:val="00857B31"/>
    <w:rsid w:val="00875B07"/>
    <w:rsid w:val="008B7BBB"/>
    <w:rsid w:val="009271B9"/>
    <w:rsid w:val="00A4086A"/>
    <w:rsid w:val="00C048EB"/>
    <w:rsid w:val="00C523F0"/>
    <w:rsid w:val="00CD0A01"/>
    <w:rsid w:val="00D05414"/>
    <w:rsid w:val="00D55C9C"/>
    <w:rsid w:val="00D75231"/>
    <w:rsid w:val="00DE07C4"/>
    <w:rsid w:val="00E614C3"/>
    <w:rsid w:val="00F4477E"/>
    <w:rsid w:val="00F63A12"/>
    <w:rsid w:val="00FD3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34858B48-F757-43EE-9DB0-38EABCE93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4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E47F9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">
    <w:name w:val="Κεφαλίδα Char"/>
    <w:basedOn w:val="a0"/>
    <w:link w:val="a3"/>
    <w:uiPriority w:val="99"/>
    <w:rsid w:val="001E47F9"/>
  </w:style>
  <w:style w:type="paragraph" w:styleId="a4">
    <w:name w:val="footer"/>
    <w:basedOn w:val="a"/>
    <w:link w:val="Char0"/>
    <w:uiPriority w:val="99"/>
    <w:unhideWhenUsed/>
    <w:rsid w:val="001E47F9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0">
    <w:name w:val="Υποσέλιδο Char"/>
    <w:basedOn w:val="a0"/>
    <w:link w:val="a4"/>
    <w:uiPriority w:val="99"/>
    <w:rsid w:val="001E47F9"/>
  </w:style>
  <w:style w:type="paragraph" w:styleId="a5">
    <w:name w:val="Balloon Text"/>
    <w:basedOn w:val="a"/>
    <w:link w:val="Char1"/>
    <w:uiPriority w:val="99"/>
    <w:semiHidden/>
    <w:unhideWhenUsed/>
    <w:rsid w:val="00340E2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340E2E"/>
    <w:rPr>
      <w:rFonts w:ascii="Segoe UI" w:eastAsia="Times New Roman" w:hAnsi="Segoe UI" w:cs="Segoe UI"/>
      <w:sz w:val="18"/>
      <w:szCs w:val="18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5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161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efalar</dc:creator>
  <cp:keywords/>
  <dc:description/>
  <cp:lastModifiedBy>User</cp:lastModifiedBy>
  <cp:revision>26</cp:revision>
  <cp:lastPrinted>2018-01-23T07:09:00Z</cp:lastPrinted>
  <dcterms:created xsi:type="dcterms:W3CDTF">2018-01-23T06:54:00Z</dcterms:created>
  <dcterms:modified xsi:type="dcterms:W3CDTF">2023-07-18T08:39:00Z</dcterms:modified>
</cp:coreProperties>
</file>