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16A382" w14:textId="77777777" w:rsidR="004334D3" w:rsidRDefault="004334D3" w:rsidP="004334D3">
      <w:pPr>
        <w:pStyle w:val="a3"/>
        <w:spacing w:before="0" w:line="240" w:lineRule="auto"/>
        <w:ind w:firstLine="378"/>
        <w:jc w:val="both"/>
        <w:rPr>
          <w:rFonts w:ascii="Calibri" w:eastAsia="Helvetica" w:hAnsi="Calibri" w:cs="Calibri"/>
          <w:iCs/>
          <w:sz w:val="22"/>
          <w:szCs w:val="22"/>
        </w:rPr>
      </w:pPr>
    </w:p>
    <w:p w14:paraId="268B8B05" w14:textId="77777777" w:rsidR="004334D3" w:rsidRDefault="004334D3" w:rsidP="004334D3">
      <w:pPr>
        <w:spacing w:after="0" w:line="240" w:lineRule="auto"/>
        <w:ind w:firstLine="720"/>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14:paraId="5260FBA8" w14:textId="77777777" w:rsidR="004334D3" w:rsidRDefault="004334D3" w:rsidP="004334D3">
      <w:pPr>
        <w:spacing w:after="0" w:line="240" w:lineRule="auto"/>
        <w:ind w:firstLine="720"/>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14:paraId="6DA348C0" w14:textId="77777777" w:rsidR="004334D3" w:rsidRDefault="004334D3" w:rsidP="004334D3">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14:paraId="2C2ADD18" w14:textId="77777777" w:rsidR="004334D3" w:rsidRDefault="004334D3" w:rsidP="004334D3">
      <w:pPr>
        <w:spacing w:after="0" w:line="240" w:lineRule="auto"/>
        <w:jc w:val="center"/>
        <w:rPr>
          <w:rFonts w:ascii="Times New Roman" w:hAnsi="Times New Roman" w:cs="Times New Roman"/>
          <w:b/>
          <w:spacing w:val="80"/>
          <w:sz w:val="18"/>
          <w:szCs w:val="18"/>
        </w:rPr>
      </w:pPr>
      <w:r>
        <w:rPr>
          <w:rFonts w:ascii="Times New Roman" w:hAnsi="Times New Roman" w:cs="Times New Roman"/>
          <w:b/>
          <w:spacing w:val="80"/>
          <w:sz w:val="18"/>
          <w:szCs w:val="18"/>
        </w:rPr>
        <w:t xml:space="preserve">       «Ο ΙΠΠΟΚΡΑΤΗΣ»</w:t>
      </w:r>
    </w:p>
    <w:p w14:paraId="0370B891" w14:textId="77777777" w:rsidR="004334D3" w:rsidRDefault="004334D3" w:rsidP="004334D3">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Ν.Π.Δ.Δ.</w:t>
      </w:r>
    </w:p>
    <w:p w14:paraId="166533CC" w14:textId="77777777" w:rsidR="004334D3" w:rsidRDefault="004334D3" w:rsidP="004334D3">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14:paraId="4380D786" w14:textId="77777777" w:rsidR="004334D3" w:rsidRPr="004334D3" w:rsidRDefault="004334D3" w:rsidP="004334D3">
      <w:pPr>
        <w:spacing w:after="0" w:line="240" w:lineRule="auto"/>
        <w:ind w:firstLine="720"/>
        <w:jc w:val="center"/>
        <w:rPr>
          <w:rFonts w:ascii="Times New Roman" w:hAnsi="Times New Roman" w:cs="Times New Roman"/>
          <w:b/>
          <w:sz w:val="18"/>
          <w:szCs w:val="18"/>
          <w:lang w:val="en-US"/>
        </w:rPr>
      </w:pPr>
      <w:r w:rsidRPr="004334D3">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4334D3">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4334D3">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4334D3">
        <w:rPr>
          <w:rFonts w:ascii="Times New Roman" w:hAnsi="Times New Roman" w:cs="Times New Roman"/>
          <w:b/>
          <w:sz w:val="18"/>
          <w:szCs w:val="18"/>
          <w:lang w:val="en-US"/>
        </w:rPr>
        <w:t>*</w:t>
      </w:r>
      <w:r>
        <w:rPr>
          <w:rFonts w:ascii="Times New Roman" w:hAnsi="Times New Roman" w:cs="Times New Roman"/>
          <w:b/>
          <w:sz w:val="18"/>
          <w:szCs w:val="18"/>
        </w:rPr>
        <w:t>ΤΗΛ</w:t>
      </w:r>
      <w:r w:rsidRPr="004334D3">
        <w:rPr>
          <w:rFonts w:ascii="Times New Roman" w:hAnsi="Times New Roman" w:cs="Times New Roman"/>
          <w:b/>
          <w:sz w:val="18"/>
          <w:szCs w:val="18"/>
          <w:lang w:val="en-US"/>
        </w:rPr>
        <w:t>.:2410 236036-2410 287777*</w:t>
      </w:r>
      <w:r>
        <w:rPr>
          <w:rFonts w:ascii="Times New Roman" w:hAnsi="Times New Roman" w:cs="Times New Roman"/>
          <w:b/>
          <w:sz w:val="18"/>
          <w:szCs w:val="18"/>
          <w:lang w:val="en-GB"/>
        </w:rPr>
        <w:t>FAX</w:t>
      </w:r>
      <w:r w:rsidRPr="004334D3">
        <w:rPr>
          <w:rFonts w:ascii="Times New Roman" w:hAnsi="Times New Roman" w:cs="Times New Roman"/>
          <w:b/>
          <w:sz w:val="18"/>
          <w:szCs w:val="18"/>
          <w:lang w:val="en-US"/>
        </w:rPr>
        <w:t>:2410 287777</w:t>
      </w:r>
    </w:p>
    <w:p w14:paraId="40D91548" w14:textId="77777777" w:rsidR="004334D3" w:rsidRPr="004334D3" w:rsidRDefault="004334D3" w:rsidP="004334D3">
      <w:pPr>
        <w:spacing w:after="0" w:line="240" w:lineRule="auto"/>
        <w:ind w:firstLine="720"/>
        <w:jc w:val="center"/>
        <w:rPr>
          <w:rFonts w:ascii="Times New Roman" w:hAnsi="Times New Roman" w:cs="Times New Roman"/>
          <w:b/>
          <w:sz w:val="18"/>
          <w:szCs w:val="18"/>
          <w:lang w:val="en-US"/>
        </w:rPr>
      </w:pPr>
      <w:r>
        <w:rPr>
          <w:rFonts w:ascii="Times New Roman" w:hAnsi="Times New Roman" w:cs="Times New Roman"/>
          <w:b/>
          <w:sz w:val="18"/>
          <w:szCs w:val="18"/>
          <w:lang w:val="en-GB"/>
        </w:rPr>
        <w:t>e</w:t>
      </w:r>
      <w:r w:rsidRPr="004334D3">
        <w:rPr>
          <w:rFonts w:ascii="Times New Roman" w:hAnsi="Times New Roman" w:cs="Times New Roman"/>
          <w:b/>
          <w:sz w:val="18"/>
          <w:szCs w:val="18"/>
          <w:lang w:val="en-US"/>
        </w:rPr>
        <w:t>-</w:t>
      </w:r>
      <w:r>
        <w:rPr>
          <w:rFonts w:ascii="Times New Roman" w:hAnsi="Times New Roman" w:cs="Times New Roman"/>
          <w:b/>
          <w:sz w:val="18"/>
          <w:szCs w:val="18"/>
          <w:lang w:val="en-GB"/>
        </w:rPr>
        <w:t>mail</w:t>
      </w:r>
      <w:r w:rsidRPr="004334D3">
        <w:rPr>
          <w:rFonts w:ascii="Times New Roman" w:hAnsi="Times New Roman" w:cs="Times New Roman"/>
          <w:b/>
          <w:sz w:val="18"/>
          <w:szCs w:val="18"/>
          <w:lang w:val="en-US"/>
        </w:rPr>
        <w:t>:</w:t>
      </w:r>
      <w:hyperlink r:id="rId4" w:history="1">
        <w:r>
          <w:rPr>
            <w:rStyle w:val="-"/>
            <w:rFonts w:ascii="Times New Roman" w:hAnsi="Times New Roman" w:cs="Times New Roman"/>
            <w:b/>
            <w:sz w:val="18"/>
            <w:szCs w:val="18"/>
            <w:lang w:val="en-GB"/>
          </w:rPr>
          <w:t>iatriko</w:t>
        </w:r>
        <w:r w:rsidRPr="004334D3">
          <w:rPr>
            <w:rStyle w:val="-"/>
            <w:rFonts w:ascii="Times New Roman" w:hAnsi="Times New Roman" w:cs="Times New Roman"/>
            <w:b/>
            <w:sz w:val="18"/>
            <w:szCs w:val="18"/>
            <w:lang w:val="en-US"/>
          </w:rPr>
          <w:t>2@</w:t>
        </w:r>
        <w:r>
          <w:rPr>
            <w:rStyle w:val="-"/>
            <w:rFonts w:ascii="Times New Roman" w:hAnsi="Times New Roman" w:cs="Times New Roman"/>
            <w:b/>
            <w:sz w:val="18"/>
            <w:szCs w:val="18"/>
            <w:lang w:val="en-GB"/>
          </w:rPr>
          <w:t>otenet</w:t>
        </w:r>
        <w:r w:rsidRPr="004334D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gr</w:t>
        </w:r>
        <w:r w:rsidRPr="004334D3">
          <w:rPr>
            <w:rStyle w:val="-"/>
            <w:rFonts w:ascii="Times New Roman" w:hAnsi="Times New Roman" w:cs="Times New Roman"/>
            <w:b/>
            <w:sz w:val="18"/>
            <w:szCs w:val="18"/>
            <w:lang w:val="en-US"/>
          </w:rPr>
          <w:t xml:space="preserve"> * </w:t>
        </w:r>
        <w:r>
          <w:rPr>
            <w:rStyle w:val="-"/>
            <w:rFonts w:ascii="Times New Roman" w:hAnsi="Times New Roman" w:cs="Times New Roman"/>
            <w:b/>
            <w:sz w:val="18"/>
            <w:szCs w:val="18"/>
            <w:lang w:val="en-GB"/>
          </w:rPr>
          <w:t>website</w:t>
        </w:r>
        <w:r w:rsidRPr="004334D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www</w:t>
        </w:r>
        <w:r w:rsidRPr="004334D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isli</w:t>
        </w:r>
        <w:r w:rsidRPr="004334D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gr</w:t>
        </w:r>
      </w:hyperlink>
      <w:r w:rsidRPr="004334D3">
        <w:rPr>
          <w:rFonts w:ascii="Times New Roman" w:hAnsi="Times New Roman" w:cs="Times New Roman"/>
          <w:b/>
          <w:sz w:val="18"/>
          <w:szCs w:val="18"/>
          <w:lang w:val="en-US"/>
        </w:rPr>
        <w:t xml:space="preserve"> </w:t>
      </w:r>
    </w:p>
    <w:p w14:paraId="631250AF" w14:textId="77777777" w:rsidR="004334D3" w:rsidRPr="004334D3" w:rsidRDefault="004334D3" w:rsidP="004334D3">
      <w:pPr>
        <w:ind w:firstLine="720"/>
        <w:jc w:val="center"/>
        <w:rPr>
          <w:rFonts w:ascii="Times New Roman" w:hAnsi="Times New Roman" w:cs="Times New Roman"/>
          <w:b/>
          <w:sz w:val="18"/>
          <w:szCs w:val="18"/>
          <w:lang w:val="en-US"/>
        </w:rPr>
      </w:pPr>
    </w:p>
    <w:p w14:paraId="50AE2822" w14:textId="77777777" w:rsidR="004334D3" w:rsidRDefault="004334D3" w:rsidP="004334D3">
      <w:pPr>
        <w:jc w:val="both"/>
        <w:rPr>
          <w:rFonts w:ascii="Times New Roman" w:hAnsi="Times New Roman" w:cs="Times New Roman"/>
          <w:b/>
          <w:sz w:val="28"/>
          <w:szCs w:val="28"/>
        </w:rPr>
      </w:pP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sidRPr="004334D3">
        <w:rPr>
          <w:rFonts w:ascii="Times New Roman" w:hAnsi="Times New Roman" w:cs="Times New Roman"/>
          <w:sz w:val="28"/>
          <w:szCs w:val="28"/>
          <w:lang w:val="en-US"/>
        </w:rPr>
        <w:tab/>
      </w:r>
      <w:r>
        <w:rPr>
          <w:rFonts w:ascii="Times New Roman" w:hAnsi="Times New Roman" w:cs="Times New Roman"/>
          <w:b/>
          <w:sz w:val="28"/>
          <w:szCs w:val="28"/>
        </w:rPr>
        <w:t>Λάρισα 25-7-2024</w:t>
      </w:r>
    </w:p>
    <w:p w14:paraId="44468308" w14:textId="77777777" w:rsidR="004334D3" w:rsidRDefault="004334D3" w:rsidP="004334D3">
      <w:pPr>
        <w:spacing w:after="0" w:line="240" w:lineRule="auto"/>
        <w:jc w:val="center"/>
        <w:rPr>
          <w:rFonts w:ascii="Times New Roman" w:hAnsi="Times New Roman" w:cs="Times New Roman"/>
          <w:b/>
          <w:sz w:val="28"/>
          <w:szCs w:val="28"/>
          <w:u w:val="single"/>
        </w:rPr>
      </w:pPr>
    </w:p>
    <w:p w14:paraId="601DAC36" w14:textId="77777777" w:rsidR="005E4FE4" w:rsidRDefault="005E4FE4" w:rsidP="004334D3">
      <w:pPr>
        <w:spacing w:after="0" w:line="240" w:lineRule="auto"/>
        <w:jc w:val="center"/>
        <w:rPr>
          <w:rFonts w:ascii="Times New Roman" w:hAnsi="Times New Roman" w:cs="Times New Roman"/>
          <w:b/>
          <w:sz w:val="28"/>
          <w:szCs w:val="28"/>
          <w:u w:val="single"/>
        </w:rPr>
      </w:pPr>
    </w:p>
    <w:p w14:paraId="6D647971" w14:textId="77777777" w:rsidR="004334D3" w:rsidRDefault="004334D3" w:rsidP="004334D3">
      <w:pPr>
        <w:spacing w:after="0" w:line="240" w:lineRule="auto"/>
        <w:jc w:val="center"/>
        <w:rPr>
          <w:rFonts w:ascii="Times New Roman" w:hAnsi="Times New Roman" w:cs="Times New Roman"/>
          <w:b/>
          <w:sz w:val="28"/>
          <w:szCs w:val="28"/>
          <w:u w:val="single"/>
        </w:rPr>
      </w:pPr>
      <w:r w:rsidRPr="00E700A9">
        <w:rPr>
          <w:rFonts w:ascii="Times New Roman" w:hAnsi="Times New Roman" w:cs="Times New Roman"/>
          <w:b/>
          <w:sz w:val="28"/>
          <w:szCs w:val="28"/>
          <w:u w:val="single"/>
        </w:rPr>
        <w:t xml:space="preserve">ΔΕΛΤΙΟ ΤΥΠΟΥ </w:t>
      </w:r>
    </w:p>
    <w:p w14:paraId="4293DE7C" w14:textId="77777777" w:rsidR="004334D3" w:rsidRDefault="004334D3" w:rsidP="005E4FE4">
      <w:pPr>
        <w:pStyle w:val="a3"/>
        <w:spacing w:before="0" w:line="240" w:lineRule="auto"/>
        <w:jc w:val="both"/>
        <w:rPr>
          <w:rFonts w:ascii="Calibri" w:eastAsia="Helvetica" w:hAnsi="Calibri" w:cs="Calibri"/>
          <w:iCs/>
          <w:sz w:val="22"/>
          <w:szCs w:val="22"/>
        </w:rPr>
      </w:pPr>
    </w:p>
    <w:p w14:paraId="3DCB0D65" w14:textId="77777777" w:rsidR="004334D3" w:rsidRDefault="004334D3" w:rsidP="004334D3">
      <w:pPr>
        <w:pStyle w:val="a3"/>
        <w:spacing w:before="0" w:line="240" w:lineRule="auto"/>
        <w:jc w:val="both"/>
        <w:rPr>
          <w:rFonts w:ascii="Calibri" w:eastAsia="Helvetica" w:hAnsi="Calibri" w:cs="Calibri"/>
          <w:iCs/>
          <w:sz w:val="22"/>
          <w:szCs w:val="22"/>
        </w:rPr>
      </w:pPr>
    </w:p>
    <w:p w14:paraId="31CDA712" w14:textId="77777777" w:rsidR="004334D3" w:rsidRPr="004334D3" w:rsidRDefault="004334D3" w:rsidP="004334D3">
      <w:pPr>
        <w:pStyle w:val="a3"/>
        <w:spacing w:before="0" w:line="240" w:lineRule="auto"/>
        <w:ind w:firstLine="378"/>
        <w:jc w:val="both"/>
        <w:rPr>
          <w:rFonts w:ascii="Times New Roman" w:eastAsia="Helvetica" w:hAnsi="Times New Roman" w:cs="Times New Roman"/>
          <w:iCs/>
        </w:rPr>
      </w:pPr>
      <w:r>
        <w:rPr>
          <w:rFonts w:ascii="Times New Roman" w:eastAsia="Helvetica" w:hAnsi="Times New Roman" w:cs="Times New Roman"/>
          <w:iCs/>
        </w:rPr>
        <w:t>Ο Ιατρικός Σύλλογος Λάρισας</w:t>
      </w:r>
      <w:r w:rsidRPr="004334D3">
        <w:rPr>
          <w:rFonts w:ascii="Times New Roman" w:eastAsia="Helvetica" w:hAnsi="Times New Roman" w:cs="Times New Roman"/>
          <w:iCs/>
        </w:rPr>
        <w:t xml:space="preserve"> μετά την έκτακτη Σύνοδο Προέδρων των Ιατρικών Συλλόγων της χώρας</w:t>
      </w:r>
      <w:r>
        <w:rPr>
          <w:rFonts w:ascii="Times New Roman" w:eastAsia="Helvetica" w:hAnsi="Times New Roman" w:cs="Times New Roman"/>
          <w:iCs/>
        </w:rPr>
        <w:t xml:space="preserve"> και του ΔΣ του ΠΙΣ,</w:t>
      </w:r>
      <w:r w:rsidRPr="004334D3">
        <w:rPr>
          <w:rFonts w:ascii="Times New Roman" w:eastAsia="Helvetica" w:hAnsi="Times New Roman" w:cs="Times New Roman"/>
          <w:iCs/>
        </w:rPr>
        <w:t xml:space="preserve"> </w:t>
      </w:r>
      <w:r>
        <w:rPr>
          <w:rFonts w:ascii="Times New Roman" w:eastAsia="Helvetica" w:hAnsi="Times New Roman" w:cs="Times New Roman"/>
          <w:iCs/>
        </w:rPr>
        <w:t xml:space="preserve">ενημερώνει για την συμμετοχή </w:t>
      </w:r>
      <w:r w:rsidRPr="004334D3">
        <w:rPr>
          <w:rFonts w:ascii="Times New Roman" w:eastAsia="Helvetica" w:hAnsi="Times New Roman" w:cs="Times New Roman"/>
          <w:iCs/>
        </w:rPr>
        <w:t>στις κινητοποιήσεις την Παρασκευή 26/7 και Δευτέρα 29/7, με στόχο την απόσυρση της επαίσχυντης  διάταξης περί επίταξης ιδιωτών προκειμένου να καλυφθούν τα όποια κενά στο ΕΣΥ.</w:t>
      </w:r>
    </w:p>
    <w:p w14:paraId="398F2D0A" w14:textId="77777777" w:rsidR="004334D3" w:rsidRPr="004334D3" w:rsidRDefault="004334D3" w:rsidP="004334D3">
      <w:pPr>
        <w:pStyle w:val="a3"/>
        <w:spacing w:before="0" w:line="240" w:lineRule="auto"/>
        <w:ind w:firstLine="378"/>
        <w:jc w:val="both"/>
        <w:rPr>
          <w:rFonts w:ascii="Times New Roman" w:eastAsia="Helvetica" w:hAnsi="Times New Roman" w:cs="Times New Roman"/>
          <w:iCs/>
        </w:rPr>
      </w:pPr>
      <w:r w:rsidRPr="004334D3">
        <w:rPr>
          <w:rFonts w:ascii="Times New Roman" w:eastAsia="Helvetica" w:hAnsi="Times New Roman" w:cs="Times New Roman"/>
          <w:iCs/>
        </w:rPr>
        <w:t>Συγκεκριμένα, το Υπουργείο Υγείας προσπαθεί να εντάξει στο υπό ψήφιση Νομοσχέδιο περί της Μεταρρύθμισης στην Ψυχική Υγεία διάταξη που αφορά στην επίταξη ιδιωτών γιατρών και σε κυρώσεις αυτών –διακοπή σύμβασης με τον ΕΟΠΥΥ, άρση δυνατότητας ηλεκτρονικής συνταγογράφησης συμβεβλημένων και πιστοποιημένων γιατρών- αν δεν καλύψουν τα κενά λειτουργίας και εφημέρευσης των Νοσοκομείων της χώρας.</w:t>
      </w:r>
    </w:p>
    <w:p w14:paraId="44BFA7C2" w14:textId="77777777" w:rsidR="004334D3" w:rsidRPr="004334D3" w:rsidRDefault="004334D3" w:rsidP="004334D3">
      <w:pPr>
        <w:pStyle w:val="a3"/>
        <w:spacing w:before="0" w:line="240" w:lineRule="auto"/>
        <w:ind w:firstLine="378"/>
        <w:jc w:val="both"/>
        <w:rPr>
          <w:rFonts w:ascii="Times New Roman" w:eastAsia="Helvetica" w:hAnsi="Times New Roman" w:cs="Times New Roman"/>
          <w:iCs/>
        </w:rPr>
      </w:pPr>
      <w:r w:rsidRPr="004334D3">
        <w:rPr>
          <w:rFonts w:ascii="Times New Roman" w:eastAsia="Helvetica" w:hAnsi="Times New Roman" w:cs="Times New Roman"/>
          <w:iCs/>
        </w:rPr>
        <w:t>Το σύνολο του Ιατρικού Σώματος θέλει να διαμαρτυρηθεί για το όψιμο και προσχηματικό ενδιαφέρον της Πολιτείας για τη λειτουργία των Νοσοκομείων και των δημόσιων δομών Πρωτοβάθμιας Φροντίδας Υγείας ιδιαίτερα στην Περιφέρεια της χώρας. Νοσοκομεία που καταρρέουν και θέτουν σε κίνδυνο τη Δημόσια Υγεία και την Υγεία των πολιτών με υποστελεχωμένα Τμήματα και επισφαλή προγράμματα εφημέρευσης, Κέντρα Υγείας και ΤΟ.Μ.Υ. όπου το ελάχιστο ιατρικό προσωπικό προσπαθεί να στηρίξει το θεσμό</w:t>
      </w:r>
      <w:r>
        <w:rPr>
          <w:rFonts w:ascii="Times New Roman" w:eastAsia="Helvetica" w:hAnsi="Times New Roman" w:cs="Times New Roman"/>
          <w:iCs/>
        </w:rPr>
        <w:t xml:space="preserve"> </w:t>
      </w:r>
      <w:r w:rsidRPr="004334D3">
        <w:rPr>
          <w:rFonts w:ascii="Times New Roman" w:eastAsia="Helvetica" w:hAnsi="Times New Roman" w:cs="Times New Roman"/>
          <w:iCs/>
        </w:rPr>
        <w:t>του οικογενειακού γιατρού.</w:t>
      </w:r>
    </w:p>
    <w:p w14:paraId="07939020" w14:textId="77777777" w:rsidR="004334D3" w:rsidRPr="004334D3" w:rsidRDefault="004334D3" w:rsidP="004334D3">
      <w:pPr>
        <w:pStyle w:val="a3"/>
        <w:spacing w:before="0" w:line="240" w:lineRule="auto"/>
        <w:ind w:firstLine="245"/>
        <w:jc w:val="both"/>
        <w:rPr>
          <w:rFonts w:ascii="Times New Roman" w:hAnsi="Times New Roman" w:cs="Times New Roman"/>
        </w:rPr>
      </w:pPr>
      <w:r w:rsidRPr="004334D3">
        <w:rPr>
          <w:rFonts w:ascii="Times New Roman" w:hAnsi="Times New Roman" w:cs="Times New Roman"/>
        </w:rPr>
        <w:t>Ο  Υπουργός εγκαλεί τους ιδιώτες γιατρούς για αδιαφορία, και επικαλείται τον όρκο του Ιπποκράτη, τη στιγμή που γνωρίζει ότι τα κενά του ΕΣΥ δεν προέκυψαν εχθές παρά είναι το αποτέλεσμα της απαξίωσης του ΕΣΥ και της αδιαφορίας του Υπουργείου Υγείας να θεσμοθετήσει νομοθετημένα κίνητρα για τις άγονες και προβληματικές περιοχές. Μιλά για δήθεν οφειλή των γιατρών απέναντι στο κράτος και το κοινωνικό σύνολο, ξεχνώντας τον αγώνα και την αυτοθυσία των υγειονομικών κατά τη διάρκεια της πανδημίας.</w:t>
      </w:r>
    </w:p>
    <w:p w14:paraId="430CDC83" w14:textId="77777777" w:rsidR="00E90705" w:rsidRDefault="004334D3" w:rsidP="004334D3">
      <w:pPr>
        <w:pStyle w:val="a3"/>
        <w:spacing w:before="0" w:line="240" w:lineRule="auto"/>
        <w:ind w:firstLine="245"/>
        <w:jc w:val="both"/>
        <w:rPr>
          <w:rFonts w:ascii="Times New Roman" w:hAnsi="Times New Roman" w:cs="Times New Roman"/>
        </w:rPr>
      </w:pPr>
      <w:r w:rsidRPr="004334D3">
        <w:rPr>
          <w:rFonts w:ascii="Times New Roman" w:hAnsi="Times New Roman" w:cs="Times New Roman"/>
        </w:rPr>
        <w:t>Επιλέγει να προσφέρει ξύλινα δεκανίκια με αποσπασματικές κινήσεις όπως αυτή της επίταξης παρά να επενδύσει ουσιαστικά στο μέλλον  του ΕΣΥ με μόνιμες οργανικές θέσεις ενώ ταυτόχρονα επιχειρεί να διαλύσει την Πρωτοβάθμια Φρο</w:t>
      </w:r>
      <w:r w:rsidR="00E90705">
        <w:rPr>
          <w:rFonts w:ascii="Times New Roman" w:hAnsi="Times New Roman" w:cs="Times New Roman"/>
        </w:rPr>
        <w:t>ντίδα Υγείας, ειδικά σε περιοχές</w:t>
      </w:r>
      <w:r w:rsidRPr="004334D3">
        <w:rPr>
          <w:rFonts w:ascii="Times New Roman" w:hAnsi="Times New Roman" w:cs="Times New Roman"/>
        </w:rPr>
        <w:t xml:space="preserve"> όπου οι ιδιώτες γιατροί λειτουργούν  ως φίλτρο για την προσέλευση στο Νοσοκομείο</w:t>
      </w:r>
      <w:r w:rsidR="00E90705">
        <w:rPr>
          <w:rFonts w:ascii="Times New Roman" w:hAnsi="Times New Roman" w:cs="Times New Roman"/>
        </w:rPr>
        <w:t>.</w:t>
      </w:r>
    </w:p>
    <w:p w14:paraId="5F7472F7" w14:textId="77777777" w:rsidR="004334D3" w:rsidRPr="004334D3" w:rsidRDefault="004334D3" w:rsidP="004334D3">
      <w:pPr>
        <w:pStyle w:val="a3"/>
        <w:spacing w:before="0" w:line="240" w:lineRule="auto"/>
        <w:ind w:firstLine="245"/>
        <w:jc w:val="both"/>
        <w:rPr>
          <w:rFonts w:ascii="Times New Roman" w:hAnsi="Times New Roman" w:cs="Times New Roman"/>
        </w:rPr>
      </w:pPr>
      <w:r w:rsidRPr="004334D3">
        <w:rPr>
          <w:rFonts w:ascii="Times New Roman" w:hAnsi="Times New Roman" w:cs="Times New Roman"/>
        </w:rPr>
        <w:t>Χρησιμοποιεί την</w:t>
      </w:r>
      <w:r w:rsidR="00E90705">
        <w:rPr>
          <w:rFonts w:ascii="Times New Roman" w:hAnsi="Times New Roman" w:cs="Times New Roman"/>
        </w:rPr>
        <w:t xml:space="preserve"> </w:t>
      </w:r>
      <w:r w:rsidRPr="004334D3">
        <w:rPr>
          <w:rFonts w:ascii="Times New Roman" w:hAnsi="Times New Roman" w:cs="Times New Roman"/>
        </w:rPr>
        <w:t>απειλή της άρσης δυνατότητας συνταγογράφησης</w:t>
      </w:r>
      <w:r w:rsidR="00E90705">
        <w:rPr>
          <w:rFonts w:ascii="Times New Roman" w:hAnsi="Times New Roman" w:cs="Times New Roman"/>
        </w:rPr>
        <w:t xml:space="preserve"> (μιας καθαρά ασφαλιστικής πράξης και όχι ιατρικής), </w:t>
      </w:r>
      <w:r w:rsidRPr="004334D3">
        <w:rPr>
          <w:rFonts w:ascii="Times New Roman" w:hAnsi="Times New Roman" w:cs="Times New Roman"/>
        </w:rPr>
        <w:t>στρεφόμενος ουσιαστικά κατά των πολιτών, αφού η ηλεκτρονική συνταγογράφηση δεν είναι ένα ιατρικό προνόμιο αλλά ένα σύγχρονο μέσο διεκπεραίωσης της θεραπείας των ασθενών.</w:t>
      </w:r>
    </w:p>
    <w:p w14:paraId="116B64B8" w14:textId="77777777" w:rsidR="00E90705" w:rsidRDefault="004334D3" w:rsidP="00E90705">
      <w:pPr>
        <w:pStyle w:val="a3"/>
        <w:spacing w:before="0" w:line="240" w:lineRule="auto"/>
        <w:ind w:firstLine="245"/>
        <w:jc w:val="both"/>
        <w:rPr>
          <w:rFonts w:ascii="Times New Roman" w:hAnsi="Times New Roman" w:cs="Times New Roman"/>
        </w:rPr>
      </w:pPr>
      <w:r w:rsidRPr="004334D3">
        <w:rPr>
          <w:rFonts w:ascii="Times New Roman" w:hAnsi="Times New Roman" w:cs="Times New Roman"/>
        </w:rPr>
        <w:t>Ο Πανελλήνιος Ιατρικός Σύλλογος και οι Ιατρικοί Σύλλογοι της χώρας καλούν</w:t>
      </w:r>
      <w:r w:rsidR="005E4FE4">
        <w:rPr>
          <w:rFonts w:ascii="Times New Roman" w:hAnsi="Times New Roman" w:cs="Times New Roman"/>
        </w:rPr>
        <w:t>:</w:t>
      </w:r>
      <w:r w:rsidRPr="004334D3">
        <w:rPr>
          <w:rFonts w:ascii="Times New Roman" w:hAnsi="Times New Roman" w:cs="Times New Roman"/>
        </w:rPr>
        <w:t xml:space="preserve"> </w:t>
      </w:r>
    </w:p>
    <w:p w14:paraId="6003AB67" w14:textId="77777777" w:rsidR="004334D3" w:rsidRPr="004334D3" w:rsidRDefault="00E90705" w:rsidP="00E90705">
      <w:pPr>
        <w:pStyle w:val="a3"/>
        <w:spacing w:before="0" w:line="240" w:lineRule="auto"/>
        <w:ind w:firstLine="245"/>
        <w:jc w:val="both"/>
        <w:rPr>
          <w:rFonts w:ascii="Times New Roman" w:hAnsi="Times New Roman" w:cs="Times New Roman"/>
        </w:rPr>
      </w:pPr>
      <w:r>
        <w:rPr>
          <w:rFonts w:ascii="Times New Roman" w:hAnsi="Times New Roman" w:cs="Times New Roman"/>
        </w:rPr>
        <w:t>-</w:t>
      </w:r>
      <w:r w:rsidR="004334D3" w:rsidRPr="004334D3">
        <w:rPr>
          <w:rFonts w:ascii="Times New Roman" w:hAnsi="Times New Roman" w:cs="Times New Roman"/>
        </w:rPr>
        <w:t>τους γιατρούς της χώρας να μην προβαίνουν σε ηλεκτρονική συνταγογράφηση και έκδοση ή εκτέλεση παραπεμπτικών από την Παρασκευή 26 Ιουλίου και ως την ψήφιση του Νομοσχεδίου στην Ολομέλεια της Βουλής</w:t>
      </w:r>
    </w:p>
    <w:p w14:paraId="07D36FFA" w14:textId="77777777" w:rsidR="004334D3" w:rsidRPr="004334D3" w:rsidRDefault="00E90705" w:rsidP="004334D3">
      <w:pPr>
        <w:pStyle w:val="a3"/>
        <w:spacing w:before="0" w:line="240" w:lineRule="auto"/>
        <w:ind w:firstLine="245"/>
        <w:jc w:val="both"/>
        <w:rPr>
          <w:rFonts w:ascii="Times New Roman" w:hAnsi="Times New Roman" w:cs="Times New Roman"/>
        </w:rPr>
      </w:pPr>
      <w:r>
        <w:rPr>
          <w:rFonts w:ascii="Times New Roman" w:hAnsi="Times New Roman" w:cs="Times New Roman"/>
        </w:rPr>
        <w:lastRenderedPageBreak/>
        <w:t>-</w:t>
      </w:r>
      <w:r w:rsidR="004334D3" w:rsidRPr="004334D3">
        <w:rPr>
          <w:rFonts w:ascii="Times New Roman" w:hAnsi="Times New Roman" w:cs="Times New Roman"/>
        </w:rPr>
        <w:t>τους γιατρούς βουλευτές να αναλογιστούν το μέγεθος της ευθύνης τους και να μην υπερψηφίσουν διατάξεις που ισοπεδώνουν το ιατρικό λειτούργημα και δημιουργούν προηγούμενο επίταξης κάθε άλλου επαγγελματικού κλάδου.</w:t>
      </w:r>
    </w:p>
    <w:p w14:paraId="557B9054" w14:textId="77777777" w:rsidR="004334D3" w:rsidRPr="004334D3" w:rsidRDefault="004334D3" w:rsidP="004334D3">
      <w:pPr>
        <w:pStyle w:val="a3"/>
        <w:spacing w:before="0" w:line="240" w:lineRule="auto"/>
        <w:ind w:firstLine="245"/>
        <w:jc w:val="both"/>
        <w:rPr>
          <w:rFonts w:ascii="Times New Roman" w:hAnsi="Times New Roman" w:cs="Times New Roman"/>
        </w:rPr>
      </w:pPr>
      <w:r w:rsidRPr="004334D3">
        <w:rPr>
          <w:rFonts w:ascii="Times New Roman" w:hAnsi="Times New Roman" w:cs="Times New Roman"/>
        </w:rPr>
        <w:t>Ενημερώνουμε τους πολίτες ότι αντί των ηλεκτρονικών συνταγών και παραπεμπτικών τις ημέρες της κινητοποίησης θα εκδίδονται χειρόγραφες συνταγές και παραπεμπτικά, ενώ των πρακτικών της κινητοποίησης εξαιρούνται κατά τη διαχείριση τα επείγοντα περ</w:t>
      </w:r>
      <w:r w:rsidR="00E90705">
        <w:rPr>
          <w:rFonts w:ascii="Times New Roman" w:hAnsi="Times New Roman" w:cs="Times New Roman"/>
        </w:rPr>
        <w:t>ιστατικά και οι ευπαθείς ομάδες (ΑΜΕΑ).</w:t>
      </w:r>
    </w:p>
    <w:p w14:paraId="005CBD70" w14:textId="77777777" w:rsidR="004334D3" w:rsidRPr="004334D3" w:rsidRDefault="00E90705" w:rsidP="004334D3">
      <w:pPr>
        <w:pStyle w:val="a3"/>
        <w:spacing w:before="0" w:line="240" w:lineRule="auto"/>
        <w:ind w:firstLine="245"/>
        <w:jc w:val="both"/>
        <w:rPr>
          <w:rFonts w:ascii="Times New Roman" w:hAnsi="Times New Roman" w:cs="Times New Roman"/>
        </w:rPr>
      </w:pPr>
      <w:r>
        <w:rPr>
          <w:rFonts w:ascii="Times New Roman" w:hAnsi="Times New Roman" w:cs="Times New Roman"/>
        </w:rPr>
        <w:t>Ως Ιατρικός Σύλλογος Λάρισας</w:t>
      </w:r>
      <w:r w:rsidR="004334D3" w:rsidRPr="004334D3">
        <w:rPr>
          <w:rFonts w:ascii="Times New Roman" w:hAnsi="Times New Roman" w:cs="Times New Roman"/>
        </w:rPr>
        <w:t xml:space="preserve"> θα συνεχίσουμε να αγωνιζόμαστε για την  αξιοπρέπεια των υγειονομικών και για την αναβάθμιση των δομών Υγείας του Νομού μας, με συγκεκ</w:t>
      </w:r>
      <w:r>
        <w:rPr>
          <w:rFonts w:ascii="Times New Roman" w:hAnsi="Times New Roman" w:cs="Times New Roman"/>
        </w:rPr>
        <w:t>ριμένες προτάσεις και πρακτικές</w:t>
      </w:r>
      <w:r w:rsidR="004334D3" w:rsidRPr="004334D3">
        <w:rPr>
          <w:rFonts w:ascii="Times New Roman" w:hAnsi="Times New Roman" w:cs="Times New Roman"/>
        </w:rPr>
        <w:t>, πάντα προς όφελος του πολίτη που δικαιούται περίθαλψη και παροχές Υγείας σε ένα πραγματικά εύρωστο Εθνικό Σύστημα Υγείας .</w:t>
      </w:r>
    </w:p>
    <w:p w14:paraId="00DC19C7" w14:textId="77777777" w:rsidR="000D5B10" w:rsidRDefault="000D5B10">
      <w:pPr>
        <w:rPr>
          <w:rFonts w:ascii="Times New Roman" w:hAnsi="Times New Roman" w:cs="Times New Roman"/>
          <w:sz w:val="24"/>
          <w:szCs w:val="24"/>
        </w:rPr>
      </w:pPr>
    </w:p>
    <w:p w14:paraId="16D5A197" w14:textId="77777777" w:rsidR="00BD6F8C" w:rsidRPr="005E4FE4" w:rsidRDefault="005E4FE4" w:rsidP="00BD6F8C">
      <w:pPr>
        <w:jc w:val="center"/>
        <w:rPr>
          <w:rFonts w:ascii="Times New Roman" w:hAnsi="Times New Roman" w:cs="Times New Roman"/>
          <w:b/>
          <w:sz w:val="24"/>
          <w:szCs w:val="24"/>
        </w:rPr>
      </w:pPr>
      <w:r w:rsidRPr="005E4FE4">
        <w:rPr>
          <w:rFonts w:ascii="Times New Roman" w:hAnsi="Times New Roman" w:cs="Times New Roman"/>
          <w:b/>
          <w:sz w:val="24"/>
          <w:szCs w:val="24"/>
        </w:rPr>
        <w:t>ΑΠΟ ΤΟ ΓΡΑΦΕΙΟ ΤΥΠΟΥ ΤΟΥ ΙΣ ΛΑΡΙΣΑΣ</w:t>
      </w:r>
    </w:p>
    <w:sectPr w:rsidR="00BD6F8C" w:rsidRPr="005E4FE4" w:rsidSect="004334D3">
      <w:pgSz w:w="11906" w:h="16838"/>
      <w:pgMar w:top="28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D3"/>
    <w:rsid w:val="000D5B10"/>
    <w:rsid w:val="004334D3"/>
    <w:rsid w:val="005E4FE4"/>
    <w:rsid w:val="00823445"/>
    <w:rsid w:val="00BD6F8C"/>
    <w:rsid w:val="00E907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8F49"/>
  <w15:docId w15:val="{61F488EF-8028-4F67-AD1A-662FF49A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Προεπιλογή"/>
    <w:rsid w:val="004334D3"/>
    <w:pPr>
      <w:spacing w:before="160" w:after="0" w:line="288" w:lineRule="auto"/>
    </w:pPr>
    <w:rPr>
      <w:rFonts w:ascii="Helvetica Neue" w:eastAsia="Arial Unicode MS" w:hAnsi="Helvetica Neue" w:cs="Arial Unicode MS"/>
      <w:color w:val="000000"/>
      <w:sz w:val="24"/>
      <w:szCs w:val="24"/>
    </w:rPr>
  </w:style>
  <w:style w:type="character" w:styleId="-">
    <w:name w:val="Hyperlink"/>
    <w:basedOn w:val="a0"/>
    <w:semiHidden/>
    <w:unhideWhenUsed/>
    <w:rsid w:val="004334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55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3230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President</cp:lastModifiedBy>
  <cp:revision>2</cp:revision>
  <dcterms:created xsi:type="dcterms:W3CDTF">2024-07-25T09:57:00Z</dcterms:created>
  <dcterms:modified xsi:type="dcterms:W3CDTF">2024-07-25T09:57:00Z</dcterms:modified>
</cp:coreProperties>
</file>