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489" w:rsidRDefault="00C01489" w:rsidP="00C01489"/>
    <w:p w:rsidR="00C01489" w:rsidRDefault="00C01489" w:rsidP="00C01489">
      <w:pPr>
        <w:pStyle w:val="a3"/>
        <w:spacing w:before="0" w:line="240" w:lineRule="auto"/>
        <w:ind w:firstLine="378"/>
        <w:jc w:val="both"/>
        <w:rPr>
          <w:rFonts w:ascii="Calibri" w:eastAsia="Helvetica" w:hAnsi="Calibri" w:cs="Calibri"/>
          <w:iCs/>
          <w:sz w:val="22"/>
          <w:szCs w:val="22"/>
        </w:rPr>
      </w:pPr>
    </w:p>
    <w:p w:rsidR="00C01489" w:rsidRDefault="00C01489" w:rsidP="00C014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C01489" w:rsidRDefault="00C01489" w:rsidP="00C014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C01489" w:rsidRDefault="00C01489" w:rsidP="00C014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C01489" w:rsidRDefault="00C01489" w:rsidP="00C01489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 xml:space="preserve">       «Ο ΙΠΠΟΚΡΑΤΗΣ»</w:t>
      </w:r>
    </w:p>
    <w:p w:rsidR="00C01489" w:rsidRDefault="00C01489" w:rsidP="00C0148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      Ν.Π.Δ.Δ.</w:t>
      </w:r>
    </w:p>
    <w:p w:rsidR="00C01489" w:rsidRDefault="00C01489" w:rsidP="00C01489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C01489" w:rsidRPr="00C01489" w:rsidRDefault="00C01489" w:rsidP="00C014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236036-2410 287777*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C01489" w:rsidRPr="00C01489" w:rsidRDefault="00C01489" w:rsidP="00C014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4" w:history="1"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nfo@isli.gr * 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website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: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www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 w:rsidRPr="0053102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</w:hyperlink>
      <w:r w:rsidRPr="00C0148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C01489" w:rsidRPr="00C01489" w:rsidRDefault="00C01489" w:rsidP="00C01489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C01489" w:rsidRDefault="00C01489" w:rsidP="00C014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01489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Λάρισα </w:t>
      </w:r>
      <w:r w:rsidRPr="00C0148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C01489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-2024</w:t>
      </w:r>
    </w:p>
    <w:p w:rsidR="00C01489" w:rsidRDefault="00C01489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489" w:rsidRDefault="00C01489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489" w:rsidRDefault="00C01489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00A9">
        <w:rPr>
          <w:rFonts w:ascii="Times New Roman" w:hAnsi="Times New Roman" w:cs="Times New Roman"/>
          <w:b/>
          <w:sz w:val="28"/>
          <w:szCs w:val="28"/>
          <w:u w:val="single"/>
        </w:rPr>
        <w:t xml:space="preserve">ΔΕΛΤΙΟ ΤΥΠΟΥ </w:t>
      </w:r>
    </w:p>
    <w:p w:rsidR="005B425F" w:rsidRDefault="005B425F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425F" w:rsidRDefault="005B425F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Ενίσχυση Εργαστηριακών Τμημάτων </w:t>
      </w:r>
    </w:p>
    <w:p w:rsidR="005B425F" w:rsidRDefault="005B425F" w:rsidP="00C0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των Νοσοκομείων της πόλης μας</w:t>
      </w:r>
    </w:p>
    <w:p w:rsidR="00C01489" w:rsidRDefault="00C01489" w:rsidP="00C01489">
      <w:pPr>
        <w:pStyle w:val="a3"/>
        <w:spacing w:before="0" w:line="240" w:lineRule="auto"/>
        <w:jc w:val="both"/>
        <w:rPr>
          <w:rFonts w:ascii="Calibri" w:eastAsia="Helvetica" w:hAnsi="Calibri" w:cs="Calibri"/>
          <w:iCs/>
          <w:sz w:val="22"/>
          <w:szCs w:val="22"/>
        </w:rPr>
      </w:pPr>
    </w:p>
    <w:p w:rsidR="005B425F" w:rsidRDefault="005B425F" w:rsidP="00C01489">
      <w:pPr>
        <w:pStyle w:val="a3"/>
        <w:spacing w:before="0" w:line="240" w:lineRule="auto"/>
        <w:jc w:val="both"/>
        <w:rPr>
          <w:rFonts w:ascii="Calibri" w:eastAsia="Helvetica" w:hAnsi="Calibri" w:cs="Calibri"/>
          <w:iCs/>
          <w:sz w:val="22"/>
          <w:szCs w:val="22"/>
        </w:rPr>
      </w:pP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t>Ο Ιατρικός Σύλλογος Λάρισας (ΙΣΛ) έχει κατ’ επανάληψη δημοσιοποιήσει ολοκληρωμένες προτάσεις για την ριζική ανασυγκρότηση και μεταρρύθμιση του ΕΣΥ</w:t>
      </w:r>
      <w:r w:rsidR="005B425F">
        <w:rPr>
          <w:rFonts w:ascii="Times New Roman" w:hAnsi="Times New Roman" w:cs="Times New Roman"/>
          <w:sz w:val="24"/>
          <w:szCs w:val="24"/>
        </w:rPr>
        <w:t>,</w:t>
      </w:r>
      <w:r w:rsidRPr="005B425F">
        <w:rPr>
          <w:rFonts w:ascii="Times New Roman" w:hAnsi="Times New Roman" w:cs="Times New Roman"/>
          <w:sz w:val="24"/>
          <w:szCs w:val="24"/>
        </w:rPr>
        <w:t xml:space="preserve"> σε νέες σύγχρονες βάσεις, ώστε αυτό να αποβεί ωφελιμότερο προς τους συμπολίτες μας, διασφαλίζοντας παράλληλα τις </w:t>
      </w:r>
      <w:r w:rsidR="005B425F">
        <w:rPr>
          <w:rFonts w:ascii="Times New Roman" w:hAnsi="Times New Roman" w:cs="Times New Roman"/>
          <w:sz w:val="24"/>
          <w:szCs w:val="24"/>
        </w:rPr>
        <w:t>καλύτερες δυνατές</w:t>
      </w:r>
      <w:r w:rsidRPr="005B425F">
        <w:rPr>
          <w:rFonts w:ascii="Times New Roman" w:hAnsi="Times New Roman" w:cs="Times New Roman"/>
          <w:sz w:val="24"/>
          <w:szCs w:val="24"/>
        </w:rPr>
        <w:t xml:space="preserve"> συνθήκες  εργασίας και αμοιβών των γιατρών αλλά και του λοιπού προσωπικού.</w:t>
      </w: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t xml:space="preserve">Κύρια πρόταση συνεχίζει να αποτελεί η γενναία χρηματοδότηση του ΕΣΥ, που επηρεάζει άμεσα την στελέχωση σε ανθρώπινο δυναμικό, αλλά και την επάρκεια σε υλικά και σύγχρονο </w:t>
      </w:r>
      <w:proofErr w:type="spellStart"/>
      <w:r w:rsidRPr="005B425F">
        <w:rPr>
          <w:rFonts w:ascii="Times New Roman" w:hAnsi="Times New Roman" w:cs="Times New Roman"/>
          <w:sz w:val="24"/>
          <w:szCs w:val="24"/>
        </w:rPr>
        <w:t>ιατροτεχνολογικό</w:t>
      </w:r>
      <w:proofErr w:type="spellEnd"/>
      <w:r w:rsidRPr="005B425F">
        <w:rPr>
          <w:rFonts w:ascii="Times New Roman" w:hAnsi="Times New Roman" w:cs="Times New Roman"/>
          <w:sz w:val="24"/>
          <w:szCs w:val="24"/>
        </w:rPr>
        <w:t xml:space="preserve"> εξοπλισμό. </w:t>
      </w:r>
    </w:p>
    <w:p w:rsidR="005A379C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t>Ο Εργαστηριακός τομέας  με την ομαλή λειτουργία των εργαστηρίων του, αποτελεί σήμερα το «δεξί χέρι» των γιατρών παθολογικών και χειρουργικών ειδικοτήτων στην διαγνωστική προσέγγιση,  την ταχεία διαφορική διάγνωση</w:t>
      </w:r>
      <w:r w:rsidR="005A379C" w:rsidRPr="005B425F">
        <w:rPr>
          <w:rFonts w:ascii="Times New Roman" w:hAnsi="Times New Roman" w:cs="Times New Roman"/>
          <w:sz w:val="24"/>
          <w:szCs w:val="24"/>
        </w:rPr>
        <w:t xml:space="preserve"> και την </w:t>
      </w:r>
      <w:r w:rsidR="005B425F" w:rsidRPr="005B425F">
        <w:rPr>
          <w:rFonts w:ascii="Times New Roman" w:hAnsi="Times New Roman" w:cs="Times New Roman"/>
          <w:sz w:val="24"/>
          <w:szCs w:val="24"/>
        </w:rPr>
        <w:t>διάγνωση</w:t>
      </w:r>
      <w:r w:rsidR="005A379C" w:rsidRPr="005B425F">
        <w:rPr>
          <w:rFonts w:ascii="Times New Roman" w:hAnsi="Times New Roman" w:cs="Times New Roman"/>
          <w:sz w:val="24"/>
          <w:szCs w:val="24"/>
        </w:rPr>
        <w:t xml:space="preserve"> της ασθένειας. Ως εκ τούτου είναι αυτονόητη η ενίσχυσή </w:t>
      </w:r>
      <w:r w:rsidR="005B425F">
        <w:rPr>
          <w:rFonts w:ascii="Times New Roman" w:hAnsi="Times New Roman" w:cs="Times New Roman"/>
          <w:sz w:val="24"/>
          <w:szCs w:val="24"/>
        </w:rPr>
        <w:t>του</w:t>
      </w:r>
      <w:r w:rsidR="005A379C" w:rsidRPr="005B425F">
        <w:rPr>
          <w:rFonts w:ascii="Times New Roman" w:hAnsi="Times New Roman" w:cs="Times New Roman"/>
          <w:sz w:val="24"/>
          <w:szCs w:val="24"/>
        </w:rPr>
        <w:t xml:space="preserve"> σε προσωπικό, υλικά και εξοπλισμό. </w:t>
      </w:r>
    </w:p>
    <w:p w:rsidR="005A379C" w:rsidRPr="005B425F" w:rsidRDefault="005A379C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t xml:space="preserve">Κορυφαία παραδείγματα αποτελούν τα εργαστήρια Παθολογικής Ανατομικής  (το πολυτιμότερο εργαλείο </w:t>
      </w:r>
      <w:r w:rsidR="005B425F" w:rsidRPr="005B425F">
        <w:rPr>
          <w:rFonts w:ascii="Times New Roman" w:hAnsi="Times New Roman" w:cs="Times New Roman"/>
          <w:sz w:val="24"/>
          <w:szCs w:val="24"/>
        </w:rPr>
        <w:t>κυρίως</w:t>
      </w:r>
      <w:r w:rsidRPr="005B425F">
        <w:rPr>
          <w:rFonts w:ascii="Times New Roman" w:hAnsi="Times New Roman" w:cs="Times New Roman"/>
          <w:sz w:val="24"/>
          <w:szCs w:val="24"/>
        </w:rPr>
        <w:t xml:space="preserve"> των ογκολογικών </w:t>
      </w:r>
      <w:r w:rsidR="005B425F" w:rsidRPr="005B425F">
        <w:rPr>
          <w:rFonts w:ascii="Times New Roman" w:hAnsi="Times New Roman" w:cs="Times New Roman"/>
          <w:sz w:val="24"/>
          <w:szCs w:val="24"/>
        </w:rPr>
        <w:t>ειδικοτήτων</w:t>
      </w:r>
      <w:r w:rsidRPr="005B425F">
        <w:rPr>
          <w:rFonts w:ascii="Times New Roman" w:hAnsi="Times New Roman" w:cs="Times New Roman"/>
          <w:sz w:val="24"/>
          <w:szCs w:val="24"/>
        </w:rPr>
        <w:t xml:space="preserve">), τα Μικροβιολογικά  (πολυτιμότατη η προσφορά τους κυρίως στην διάγνωση των λοιμώξεων που </w:t>
      </w:r>
      <w:r w:rsidR="005B425F" w:rsidRPr="005B425F">
        <w:rPr>
          <w:rFonts w:ascii="Times New Roman" w:hAnsi="Times New Roman" w:cs="Times New Roman"/>
          <w:sz w:val="24"/>
          <w:szCs w:val="24"/>
        </w:rPr>
        <w:t>τελευταία</w:t>
      </w:r>
      <w:r w:rsidRPr="005B425F">
        <w:rPr>
          <w:rFonts w:ascii="Times New Roman" w:hAnsi="Times New Roman" w:cs="Times New Roman"/>
          <w:sz w:val="24"/>
          <w:szCs w:val="24"/>
        </w:rPr>
        <w:t xml:space="preserve"> ταλανίζουν ολόκληρη την ανθρωπότητα, αλλά και την </w:t>
      </w:r>
      <w:r w:rsidR="005B425F">
        <w:rPr>
          <w:rFonts w:ascii="Times New Roman" w:hAnsi="Times New Roman" w:cs="Times New Roman"/>
          <w:sz w:val="24"/>
          <w:szCs w:val="24"/>
        </w:rPr>
        <w:t xml:space="preserve">ταυτοποίηση ανθεκτικών </w:t>
      </w:r>
      <w:r w:rsidRPr="005B425F">
        <w:rPr>
          <w:rFonts w:ascii="Times New Roman" w:hAnsi="Times New Roman" w:cs="Times New Roman"/>
          <w:sz w:val="24"/>
          <w:szCs w:val="24"/>
        </w:rPr>
        <w:t>μικροβίων που πρ</w:t>
      </w:r>
      <w:r w:rsidR="005B425F">
        <w:rPr>
          <w:rFonts w:ascii="Times New Roman" w:hAnsi="Times New Roman" w:cs="Times New Roman"/>
          <w:sz w:val="24"/>
          <w:szCs w:val="24"/>
        </w:rPr>
        <w:t>ω</w:t>
      </w:r>
      <w:r w:rsidRPr="005B425F">
        <w:rPr>
          <w:rFonts w:ascii="Times New Roman" w:hAnsi="Times New Roman" w:cs="Times New Roman"/>
          <w:sz w:val="24"/>
          <w:szCs w:val="24"/>
        </w:rPr>
        <w:t xml:space="preserve">ταγωνιστούν σήμερα στην μικροβιακή αντοχή με συνέπεια αρκετούς θανάτους από ανθεκτικές </w:t>
      </w:r>
      <w:proofErr w:type="spellStart"/>
      <w:r w:rsidRPr="005B425F">
        <w:rPr>
          <w:rFonts w:ascii="Times New Roman" w:hAnsi="Times New Roman" w:cs="Times New Roman"/>
          <w:sz w:val="24"/>
          <w:szCs w:val="24"/>
        </w:rPr>
        <w:t>ενδονοσοκομειακές</w:t>
      </w:r>
      <w:proofErr w:type="spellEnd"/>
      <w:r w:rsidRPr="005B425F">
        <w:rPr>
          <w:rFonts w:ascii="Times New Roman" w:hAnsi="Times New Roman" w:cs="Times New Roman"/>
          <w:sz w:val="24"/>
          <w:szCs w:val="24"/>
        </w:rPr>
        <w:t xml:space="preserve"> λοιμώξεις), τα Ανοσολογικά τμήματα  </w:t>
      </w:r>
      <w:r w:rsidR="005B425F">
        <w:rPr>
          <w:rFonts w:ascii="Times New Roman" w:hAnsi="Times New Roman" w:cs="Times New Roman"/>
          <w:sz w:val="24"/>
          <w:szCs w:val="24"/>
        </w:rPr>
        <w:t>(με μεγάλη προσφορά σ</w:t>
      </w:r>
      <w:r w:rsidRPr="005B425F">
        <w:rPr>
          <w:rFonts w:ascii="Times New Roman" w:hAnsi="Times New Roman" w:cs="Times New Roman"/>
          <w:sz w:val="24"/>
          <w:szCs w:val="24"/>
        </w:rPr>
        <w:t>την επισήμα</w:t>
      </w:r>
      <w:r w:rsidR="00771552">
        <w:rPr>
          <w:rFonts w:ascii="Times New Roman" w:hAnsi="Times New Roman" w:cs="Times New Roman"/>
          <w:sz w:val="24"/>
          <w:szCs w:val="24"/>
        </w:rPr>
        <w:t>νση αν</w:t>
      </w:r>
      <w:r w:rsidRPr="005B425F">
        <w:rPr>
          <w:rFonts w:ascii="Times New Roman" w:hAnsi="Times New Roman" w:cs="Times New Roman"/>
          <w:sz w:val="24"/>
          <w:szCs w:val="24"/>
        </w:rPr>
        <w:t xml:space="preserve">οσολογικών </w:t>
      </w:r>
      <w:r w:rsidR="00771552" w:rsidRPr="005B425F">
        <w:rPr>
          <w:rFonts w:ascii="Times New Roman" w:hAnsi="Times New Roman" w:cs="Times New Roman"/>
          <w:sz w:val="24"/>
          <w:szCs w:val="24"/>
        </w:rPr>
        <w:t>ελλειμμάτων</w:t>
      </w:r>
      <w:r w:rsidRPr="005B425F">
        <w:rPr>
          <w:rFonts w:ascii="Times New Roman" w:hAnsi="Times New Roman" w:cs="Times New Roman"/>
          <w:sz w:val="24"/>
          <w:szCs w:val="24"/>
        </w:rPr>
        <w:t xml:space="preserve"> και ενί</w:t>
      </w:r>
      <w:r w:rsidR="00771552">
        <w:rPr>
          <w:rFonts w:ascii="Times New Roman" w:hAnsi="Times New Roman" w:cs="Times New Roman"/>
          <w:sz w:val="24"/>
          <w:szCs w:val="24"/>
        </w:rPr>
        <w:t>σχυση των α</w:t>
      </w:r>
      <w:r w:rsidRPr="005B425F">
        <w:rPr>
          <w:rFonts w:ascii="Times New Roman" w:hAnsi="Times New Roman" w:cs="Times New Roman"/>
          <w:sz w:val="24"/>
          <w:szCs w:val="24"/>
        </w:rPr>
        <w:t>δύναμων οργανισμ</w:t>
      </w:r>
      <w:r w:rsidR="00771552">
        <w:rPr>
          <w:rFonts w:ascii="Times New Roman" w:hAnsi="Times New Roman" w:cs="Times New Roman"/>
          <w:sz w:val="24"/>
          <w:szCs w:val="24"/>
        </w:rPr>
        <w:t>ών)</w:t>
      </w:r>
      <w:r w:rsidRPr="005B425F">
        <w:rPr>
          <w:rFonts w:ascii="Times New Roman" w:hAnsi="Times New Roman" w:cs="Times New Roman"/>
          <w:sz w:val="24"/>
          <w:szCs w:val="24"/>
        </w:rPr>
        <w:t xml:space="preserve">, τα Ακτινολογικά (η </w:t>
      </w:r>
      <w:proofErr w:type="spellStart"/>
      <w:r w:rsidRPr="005B425F">
        <w:rPr>
          <w:rFonts w:ascii="Times New Roman" w:hAnsi="Times New Roman" w:cs="Times New Roman"/>
          <w:sz w:val="24"/>
          <w:szCs w:val="24"/>
        </w:rPr>
        <w:t>ιατροτεχνολογία</w:t>
      </w:r>
      <w:proofErr w:type="spellEnd"/>
      <w:r w:rsidRPr="005B425F">
        <w:rPr>
          <w:rFonts w:ascii="Times New Roman" w:hAnsi="Times New Roman" w:cs="Times New Roman"/>
          <w:sz w:val="24"/>
          <w:szCs w:val="24"/>
        </w:rPr>
        <w:t xml:space="preserve"> εδώ έχει κάνει άλματα στην διάγνωση των ασθενειών), τα </w:t>
      </w:r>
      <w:proofErr w:type="spellStart"/>
      <w:r w:rsidRPr="005B425F">
        <w:rPr>
          <w:rFonts w:ascii="Times New Roman" w:hAnsi="Times New Roman" w:cs="Times New Roman"/>
          <w:sz w:val="24"/>
          <w:szCs w:val="24"/>
        </w:rPr>
        <w:t>Ακτινοθεραπευτικά</w:t>
      </w:r>
      <w:proofErr w:type="spellEnd"/>
      <w:r w:rsidRPr="005B425F">
        <w:rPr>
          <w:rFonts w:ascii="Times New Roman" w:hAnsi="Times New Roman" w:cs="Times New Roman"/>
          <w:sz w:val="24"/>
          <w:szCs w:val="24"/>
        </w:rPr>
        <w:t xml:space="preserve"> τμήματα (τεράστια η προσφορά στην αντιμετώπιση κυρίως των κακοηθειών) κ</w:t>
      </w:r>
      <w:r w:rsidR="00771552">
        <w:rPr>
          <w:rFonts w:ascii="Times New Roman" w:hAnsi="Times New Roman" w:cs="Times New Roman"/>
          <w:sz w:val="24"/>
          <w:szCs w:val="24"/>
        </w:rPr>
        <w:t>.</w:t>
      </w:r>
      <w:r w:rsidRPr="005B425F">
        <w:rPr>
          <w:rFonts w:ascii="Times New Roman" w:hAnsi="Times New Roman" w:cs="Times New Roman"/>
          <w:sz w:val="24"/>
          <w:szCs w:val="24"/>
        </w:rPr>
        <w:t xml:space="preserve">λπ. </w:t>
      </w:r>
    </w:p>
    <w:p w:rsidR="005A379C" w:rsidRPr="005B425F" w:rsidRDefault="005A379C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lastRenderedPageBreak/>
        <w:t>Με αφορμή την επισήμανση του Συλ</w:t>
      </w:r>
      <w:r w:rsidR="00771552">
        <w:rPr>
          <w:rFonts w:ascii="Times New Roman" w:hAnsi="Times New Roman" w:cs="Times New Roman"/>
          <w:sz w:val="24"/>
          <w:szCs w:val="24"/>
        </w:rPr>
        <w:t>λόγου Ιατρών ΕΣΥ</w:t>
      </w:r>
      <w:r w:rsidRPr="005B425F">
        <w:rPr>
          <w:rFonts w:ascii="Times New Roman" w:hAnsi="Times New Roman" w:cs="Times New Roman"/>
          <w:sz w:val="24"/>
          <w:szCs w:val="24"/>
        </w:rPr>
        <w:t xml:space="preserve"> του ΠΓΝΛ για ενίσχυση των ανωτέρω εργαστηρίων ζητάμε από τα </w:t>
      </w:r>
      <w:r w:rsidR="00771552" w:rsidRPr="005B425F">
        <w:rPr>
          <w:rFonts w:ascii="Times New Roman" w:hAnsi="Times New Roman" w:cs="Times New Roman"/>
          <w:sz w:val="24"/>
          <w:szCs w:val="24"/>
        </w:rPr>
        <w:t>συναρμόδια</w:t>
      </w:r>
      <w:r w:rsidRPr="005B425F">
        <w:rPr>
          <w:rFonts w:ascii="Times New Roman" w:hAnsi="Times New Roman" w:cs="Times New Roman"/>
          <w:sz w:val="24"/>
          <w:szCs w:val="24"/>
        </w:rPr>
        <w:t xml:space="preserve"> Υπουργεία την αύξηση του Ετήσιου </w:t>
      </w:r>
      <w:r w:rsidR="00771552" w:rsidRPr="005B425F">
        <w:rPr>
          <w:rFonts w:ascii="Times New Roman" w:hAnsi="Times New Roman" w:cs="Times New Roman"/>
          <w:sz w:val="24"/>
          <w:szCs w:val="24"/>
        </w:rPr>
        <w:t>Προϋπολογισμού</w:t>
      </w:r>
      <w:r w:rsidRPr="005B425F">
        <w:rPr>
          <w:rFonts w:ascii="Times New Roman" w:hAnsi="Times New Roman" w:cs="Times New Roman"/>
          <w:sz w:val="24"/>
          <w:szCs w:val="24"/>
        </w:rPr>
        <w:t xml:space="preserve"> και για τα 2 </w:t>
      </w:r>
      <w:r w:rsidR="00771552" w:rsidRPr="005B425F">
        <w:rPr>
          <w:rFonts w:ascii="Times New Roman" w:hAnsi="Times New Roman" w:cs="Times New Roman"/>
          <w:sz w:val="24"/>
          <w:szCs w:val="24"/>
        </w:rPr>
        <w:t>νοσοκομεία</w:t>
      </w:r>
      <w:r w:rsidRPr="005B425F">
        <w:rPr>
          <w:rFonts w:ascii="Times New Roman" w:hAnsi="Times New Roman" w:cs="Times New Roman"/>
          <w:sz w:val="24"/>
          <w:szCs w:val="24"/>
        </w:rPr>
        <w:t xml:space="preserve"> της </w:t>
      </w:r>
      <w:r w:rsidR="00771552">
        <w:rPr>
          <w:rFonts w:ascii="Times New Roman" w:hAnsi="Times New Roman" w:cs="Times New Roman"/>
          <w:sz w:val="24"/>
          <w:szCs w:val="24"/>
        </w:rPr>
        <w:t>πόλης (ΓΝΛ και ΠΓΝΛ</w:t>
      </w:r>
      <w:r w:rsidRPr="005B425F">
        <w:rPr>
          <w:rFonts w:ascii="Times New Roman" w:hAnsi="Times New Roman" w:cs="Times New Roman"/>
          <w:sz w:val="24"/>
          <w:szCs w:val="24"/>
        </w:rPr>
        <w:t>) και την δικαιότερη κατανομή των κονδυλίων προς όφελος τους εργαστηριακού τομέ</w:t>
      </w:r>
      <w:r w:rsidR="00FF4F09" w:rsidRPr="005B425F">
        <w:rPr>
          <w:rFonts w:ascii="Times New Roman" w:hAnsi="Times New Roman" w:cs="Times New Roman"/>
          <w:sz w:val="24"/>
          <w:szCs w:val="24"/>
        </w:rPr>
        <w:t xml:space="preserve">α. </w:t>
      </w:r>
    </w:p>
    <w:p w:rsidR="00FF4F09" w:rsidRDefault="00FF4F09" w:rsidP="005B425F">
      <w:pPr>
        <w:jc w:val="both"/>
        <w:rPr>
          <w:rFonts w:ascii="Times New Roman" w:hAnsi="Times New Roman" w:cs="Times New Roman"/>
          <w:sz w:val="24"/>
          <w:szCs w:val="24"/>
        </w:rPr>
      </w:pPr>
      <w:r w:rsidRPr="005B425F">
        <w:rPr>
          <w:rFonts w:ascii="Times New Roman" w:hAnsi="Times New Roman" w:cs="Times New Roman"/>
          <w:sz w:val="24"/>
          <w:szCs w:val="24"/>
        </w:rPr>
        <w:t>Τέλος</w:t>
      </w:r>
      <w:r w:rsidR="00771552">
        <w:rPr>
          <w:rFonts w:ascii="Times New Roman" w:hAnsi="Times New Roman" w:cs="Times New Roman"/>
          <w:sz w:val="24"/>
          <w:szCs w:val="24"/>
        </w:rPr>
        <w:t>,</w:t>
      </w:r>
      <w:r w:rsidRPr="005B425F">
        <w:rPr>
          <w:rFonts w:ascii="Times New Roman" w:hAnsi="Times New Roman" w:cs="Times New Roman"/>
          <w:sz w:val="24"/>
          <w:szCs w:val="24"/>
        </w:rPr>
        <w:t xml:space="preserve"> επισημαίνουμε πως όσο δεν γίνονται οι ουσιαστικές μεταρρυθμιστικές αλλαγές, τόσο το ΕΣΥ θα βρίσκεται πάντα ένα βήμα πριν το χείλος του γκρεμού και τίποτα </w:t>
      </w:r>
      <w:r w:rsidR="005B425F">
        <w:rPr>
          <w:rFonts w:ascii="Times New Roman" w:hAnsi="Times New Roman" w:cs="Times New Roman"/>
          <w:sz w:val="24"/>
          <w:szCs w:val="24"/>
        </w:rPr>
        <w:t xml:space="preserve">δεν </w:t>
      </w:r>
      <w:r w:rsidRPr="005B425F">
        <w:rPr>
          <w:rFonts w:ascii="Times New Roman" w:hAnsi="Times New Roman" w:cs="Times New Roman"/>
          <w:sz w:val="24"/>
          <w:szCs w:val="24"/>
        </w:rPr>
        <w:t>μπορεί να συγκρατήσει τη σταδιακή παρακμιακή κατηφόρα ενός συστήματος που ξεκίνησε πολλά υποσχόμενο 4 δεκαετίες πριν, αλλά τείνει να καταλήξει ένα οδ</w:t>
      </w:r>
      <w:r w:rsidR="005B425F">
        <w:rPr>
          <w:rFonts w:ascii="Times New Roman" w:hAnsi="Times New Roman" w:cs="Times New Roman"/>
          <w:sz w:val="24"/>
          <w:szCs w:val="24"/>
        </w:rPr>
        <w:t>υνηρό αποτύπωμα του παρελθόντος.</w:t>
      </w:r>
    </w:p>
    <w:p w:rsidR="005B425F" w:rsidRDefault="005B425F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425F" w:rsidRPr="005B425F" w:rsidRDefault="005B425F" w:rsidP="005B4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ΑΠΟ ΤΟ ΓΡΑΦΕΙΟ ΤΥΠΟΥ ΤΟΥ </w:t>
      </w:r>
      <w:r w:rsidRPr="005B425F">
        <w:rPr>
          <w:rFonts w:ascii="Times New Roman" w:hAnsi="Times New Roman" w:cs="Times New Roman"/>
          <w:b/>
          <w:sz w:val="24"/>
          <w:szCs w:val="24"/>
        </w:rPr>
        <w:t>ΙΣΛ</w:t>
      </w:r>
    </w:p>
    <w:p w:rsidR="00FF4F09" w:rsidRPr="005B425F" w:rsidRDefault="00FF4F0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F09" w:rsidRPr="005B425F" w:rsidRDefault="00FF4F0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F09" w:rsidRPr="005B425F" w:rsidRDefault="00FF4F0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489" w:rsidRPr="005B425F" w:rsidRDefault="00C01489" w:rsidP="005B4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489" w:rsidRDefault="00C01489" w:rsidP="00C01489"/>
    <w:sectPr w:rsidR="00C01489" w:rsidSect="00C01489">
      <w:pgSz w:w="11906" w:h="16838"/>
      <w:pgMar w:top="567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01489"/>
    <w:rsid w:val="005A379C"/>
    <w:rsid w:val="005B425F"/>
    <w:rsid w:val="00771552"/>
    <w:rsid w:val="00C01489"/>
    <w:rsid w:val="00FF4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ογή"/>
    <w:rsid w:val="00C01489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character" w:styleId="-">
    <w:name w:val="Hyperlink"/>
    <w:basedOn w:val="a0"/>
    <w:unhideWhenUsed/>
    <w:rsid w:val="00C014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2024-09-02T08:34:00Z</dcterms:created>
  <dcterms:modified xsi:type="dcterms:W3CDTF">2024-09-02T09:06:00Z</dcterms:modified>
</cp:coreProperties>
</file>