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4187190" cy="3078480"/>
            <wp:effectExtent l="0" t="0" r="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3"/>
        <w:rPr>
          <w:b/>
          <w:b/>
          <w:sz w:val="28"/>
          <w:szCs w:val="28"/>
        </w:rPr>
      </w:pPr>
      <w:r>
        <w:rPr/>
      </w:r>
    </w:p>
    <w:p>
      <w:pPr>
        <w:pStyle w:val="Style19"/>
        <w:rPr/>
      </w:pPr>
      <w:r>
        <w:rPr>
          <w:rStyle w:val="Style15"/>
          <w:sz w:val="28"/>
          <w:szCs w:val="28"/>
        </w:rPr>
        <w:t>Ιατρικές Θέσεις Εργασίας στη Δανία – Μετεγκατάσταση &amp; Μαθήματα Γλώσσας Περιλαμβάνονται</w:t>
      </w:r>
    </w:p>
    <w:p>
      <w:pPr>
        <w:pStyle w:val="Style19"/>
        <w:rPr>
          <w:b/>
          <w:b/>
          <w:sz w:val="28"/>
          <w:szCs w:val="28"/>
        </w:rPr>
      </w:pPr>
      <w:r>
        <w:rPr/>
        <w:t xml:space="preserve">Αναζητούνται ιατροί για τις παρακάτω ειδικότητες σε πανεπιστημιακά και περιφερειακά νοσοκομεία της Δανίας, με </w:t>
      </w:r>
      <w:r>
        <w:rPr>
          <w:rStyle w:val="Style15"/>
        </w:rPr>
        <w:t>πολύ καλές συνθήκες εργασίας και παροχές μετεγκατάστασης</w:t>
      </w:r>
      <w:r>
        <w:rPr/>
        <w:t>: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Ακτινολογία</w:t>
      </w:r>
      <w:r>
        <w:rPr/>
        <w:br/>
        <w:t>Θέσεις για εξειδικευμένους ακτινολόγους μαστού σε ένα από τα μεγαλύτερα κέντρα μαστού της Σκανδιναβίας (κοντά στην Κοπεγχάγη), καθώς και θέσεις για γενικούς ακτινολόγους σε περιφερειακά νοσοκομεία.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Αιματολογία</w:t>
      </w:r>
      <w:r>
        <w:rPr/>
        <w:br/>
        <w:t>Θέση σε τμήμα παθολογίας κοντά στα σύνορα με τη Γερμανία. Περιλαμβάνεται αμειβόμενο πρόγραμμα εκμάθησης δανέζικης γλώσσας μετά τη μετεγκατάσταση.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Κλινική Βιοχημεία</w:t>
      </w:r>
      <w:r>
        <w:rPr/>
        <w:br/>
        <w:t>Θέση για ειδικούς με αναγνωρισμένη εκπαίδευση αντίστοιχη της “Klinisk Biokemi” σύμφωνα με την οδηγία της ΕΕ. Περιλαμβάνεται online πρόγραμμα γλώσσας και βοήθεια ένταξης.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Παθολογοανατομία</w:t>
      </w:r>
      <w:r>
        <w:rPr/>
        <w:br/>
        <w:t>Θέση σε πανεπιστημιακό νοσοκομείο κοντά στην Κοπεγχάγη, με έμφαση σε παθολογία μαστού, δέρματος και ΕΝΤ. Ανοικτοί και σε άλλες ειδικότητες με εμπειρία.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Επείγουσα Ιατρική</w:t>
      </w:r>
      <w:r>
        <w:rPr/>
        <w:br/>
        <w:t>Θέση σε  νοσοκομείο (ανήκει σε πανεπιστημιακό νοσοκομειακό σύμπλεγμα), σε παραθαλάσσια πόλη περίπου 1,5 ώρα από την Κοπεγχάγη.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Χειρουργική Μαστού</w:t>
      </w:r>
      <w:r>
        <w:rPr/>
        <w:t xml:space="preserve"> </w:t>
      </w:r>
      <w:r>
        <w:rPr>
          <w:rStyle w:val="Style17"/>
        </w:rPr>
        <w:t>(μόνο για πιστοποιημένους breast surgeons)</w:t>
      </w:r>
      <w:r>
        <w:rPr/>
        <w:br/>
        <w:t>Θέση σε πανεπιστημιακό νοσοκομείο στο τμήμα πλαστικής και χειρουργικής μαστού, σε απόσταση έως 1 ώρα από την Κοπεγχάγη.</w:t>
      </w:r>
    </w:p>
    <w:p>
      <w:pPr>
        <w:pStyle w:val="Style19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>
          <w:b/>
          <w:b/>
          <w:sz w:val="28"/>
          <w:szCs w:val="28"/>
        </w:rPr>
      </w:pPr>
      <w:r>
        <w:rPr>
          <w:rStyle w:val="Style15"/>
        </w:rPr>
        <w:t>Πνευμονολογία</w:t>
      </w:r>
      <w:r>
        <w:rPr/>
        <w:br/>
        <w:t>Θέση περίπου 1 ώρα από την Κοπεγχάγη. Περιλαμβάνεται πρόγραμμα εκμάθησης γλώσσας.</w:t>
      </w:r>
    </w:p>
    <w:p>
      <w:pPr>
        <w:pStyle w:val="Style23"/>
        <w:rPr>
          <w:b/>
          <w:b/>
          <w:sz w:val="28"/>
          <w:szCs w:val="28"/>
        </w:rPr>
      </w:pPr>
      <w:r>
        <w:rPr/>
      </w:r>
    </w:p>
    <w:p>
      <w:pPr>
        <w:pStyle w:val="Style19"/>
        <w:rPr>
          <w:b/>
          <w:b/>
          <w:sz w:val="28"/>
          <w:szCs w:val="28"/>
        </w:rPr>
      </w:pPr>
      <w:r>
        <w:rPr>
          <w:rStyle w:val="Style15"/>
        </w:rPr>
        <w:t>Παροχές &amp; Συνθήκες Εργασίας:</w:t>
      </w:r>
      <w:r>
        <w:rPr/>
        <w:br/>
        <w:t xml:space="preserve">✔️ </w:t>
      </w:r>
      <w:r>
        <w:rPr>
          <w:rStyle w:val="Style15"/>
        </w:rPr>
        <w:t>Ελάχιστος ετήσιος μικτός μισθός: 130.000 ευρώ</w:t>
      </w:r>
      <w:r>
        <w:rPr/>
        <w:br/>
        <w:t xml:space="preserve">✔️ </w:t>
      </w:r>
      <w:r>
        <w:rPr>
          <w:rStyle w:val="Style15"/>
        </w:rPr>
        <w:t>37 ώρες εργασίας την εβδομάδα</w:t>
      </w:r>
      <w:r>
        <w:rPr/>
        <w:br/>
        <w:t xml:space="preserve">✔️ </w:t>
      </w:r>
      <w:r>
        <w:rPr>
          <w:rStyle w:val="Style15"/>
        </w:rPr>
        <w:t>6 εβδομάδες ετήσια άδεια με αποδοχές</w:t>
      </w:r>
      <w:r>
        <w:rPr/>
        <w:br/>
        <w:t xml:space="preserve">✔️ </w:t>
      </w:r>
      <w:r>
        <w:rPr>
          <w:rStyle w:val="Style15"/>
        </w:rPr>
        <w:t>Δωρεάν μαθήματα δανέζικης γλώσσας (online ή στη Δανία)</w:t>
      </w:r>
      <w:r>
        <w:rPr/>
        <w:br/>
        <w:t xml:space="preserve">✔️ </w:t>
      </w:r>
      <w:r>
        <w:rPr>
          <w:rStyle w:val="Style15"/>
        </w:rPr>
        <w:t>Ολοκληρωμένη υποστήριξη μετεγκατάστασης και ένταξης</w:t>
      </w:r>
      <w:r>
        <w:rPr/>
        <w:br/>
        <w:t xml:space="preserve">✔️ </w:t>
      </w:r>
      <w:r>
        <w:rPr>
          <w:rStyle w:val="Style15"/>
        </w:rPr>
        <w:t>Μόνιμες θέσεις σε πανεπιστημιακά και περιφερειακά νοσοκομεία</w:t>
      </w:r>
    </w:p>
    <w:p>
      <w:pPr>
        <w:pStyle w:val="Style23"/>
        <w:rPr>
          <w:b/>
          <w:b/>
          <w:sz w:val="28"/>
          <w:szCs w:val="28"/>
        </w:rPr>
      </w:pPr>
      <w:r>
        <w:rPr/>
      </w:r>
    </w:p>
    <w:p>
      <w:pPr>
        <w:pStyle w:val="Normal"/>
        <w:rPr>
          <w:b/>
          <w:b/>
          <w:sz w:val="28"/>
          <w:szCs w:val="28"/>
        </w:rPr>
      </w:pPr>
      <w:r>
        <w:rPr/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 xml:space="preserve">ΕΠΙΚΟΙΝΩΝΙΑ: </w:t>
      </w:r>
      <w:r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3">
        <w:r>
          <w:rPr>
            <w:rStyle w:val="Style14"/>
            <w:sz w:val="28"/>
            <w:szCs w:val="28"/>
            <w:lang w:val="en-US"/>
          </w:rPr>
          <w:t>info</w:t>
        </w:r>
        <w:r>
          <w:rPr>
            <w:rStyle w:val="Style14"/>
            <w:sz w:val="28"/>
            <w:szCs w:val="28"/>
          </w:rPr>
          <w:t>@</w:t>
        </w:r>
        <w:r>
          <w:rPr>
            <w:rStyle w:val="Style14"/>
            <w:sz w:val="28"/>
            <w:szCs w:val="28"/>
            <w:lang w:val="en-US"/>
          </w:rPr>
          <w:t>bestmedcareer</w:t>
        </w:r>
        <w:r>
          <w:rPr>
            <w:rStyle w:val="Style14"/>
            <w:sz w:val="28"/>
            <w:szCs w:val="28"/>
          </w:rPr>
          <w:t>.</w:t>
        </w:r>
        <w:r>
          <w:rPr>
            <w:rStyle w:val="Style1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 xml:space="preserve"> ή στο </w:t>
      </w:r>
      <w:hyperlink r:id="rId4">
        <w:r>
          <w:rPr>
            <w:rStyle w:val="Style14"/>
            <w:sz w:val="28"/>
            <w:szCs w:val="28"/>
            <w:lang w:val="en-US"/>
          </w:rPr>
          <w:t>bissaspanagiotis</w:t>
        </w:r>
        <w:r>
          <w:rPr>
            <w:rStyle w:val="Style14"/>
            <w:sz w:val="28"/>
            <w:szCs w:val="28"/>
          </w:rPr>
          <w:t>@</w:t>
        </w:r>
        <w:r>
          <w:rPr>
            <w:rStyle w:val="Style14"/>
            <w:sz w:val="28"/>
            <w:szCs w:val="28"/>
            <w:lang w:val="en-US"/>
          </w:rPr>
          <w:t>outlook</w:t>
        </w:r>
        <w:r>
          <w:rPr>
            <w:rStyle w:val="Style14"/>
            <w:sz w:val="28"/>
            <w:szCs w:val="28"/>
          </w:rPr>
          <w:t>.</w:t>
        </w:r>
        <w:r>
          <w:rPr>
            <w:rStyle w:val="Style1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Τηλέφωνο επικοινωνίας</w:t>
      </w:r>
      <w:r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0030 690 611 88 71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160"/>
        <w:jc w:val="right"/>
        <w:rPr>
          <w:sz w:val="28"/>
          <w:szCs w:val="28"/>
        </w:rPr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96e3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136981"/>
    <w:rPr>
      <w:rFonts w:ascii="Tahoma" w:hAnsi="Tahoma" w:cs="Tahoma"/>
      <w:sz w:val="16"/>
      <w:szCs w:val="16"/>
    </w:rPr>
  </w:style>
  <w:style w:type="character" w:styleId="Style14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  <w:style w:type="character" w:styleId="Style15">
    <w:name w:val="Strong"/>
    <w:qFormat/>
    <w:rPr>
      <w:b/>
      <w:bCs/>
    </w:rPr>
  </w:style>
  <w:style w:type="character" w:styleId="Style16">
    <w:name w:val="Κουκκίδες"/>
    <w:qFormat/>
    <w:rPr>
      <w:rFonts w:ascii="OpenSymbol" w:hAnsi="OpenSymbol" w:eastAsia="OpenSymbol" w:cs="OpenSymbol"/>
    </w:rPr>
  </w:style>
  <w:style w:type="character" w:styleId="Style17">
    <w:name w:val="Emphasis"/>
    <w:qFormat/>
    <w:rPr>
      <w:i/>
      <w:iCs/>
    </w:rPr>
  </w:style>
  <w:style w:type="paragraph" w:styleId="Style18">
    <w:name w:val="Επικεφαλίδα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eastAsia="DejaVu Sans"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eastAsia="DejaVu Sans" w:cs="FreeSans"/>
      <w:i/>
      <w:iCs/>
      <w:sz w:val="24"/>
      <w:szCs w:val="24"/>
    </w:rPr>
  </w:style>
  <w:style w:type="paragraph" w:styleId="Style22">
    <w:name w:val="Ευρετήριο"/>
    <w:basedOn w:val="Normal"/>
    <w:qFormat/>
    <w:pPr>
      <w:suppressLineNumbers/>
    </w:pPr>
    <w:rPr>
      <w:rFonts w:eastAsia="DejaVu Sans"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3698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Οριζόντια γραμμή"/>
    <w:basedOn w:val="Normal"/>
    <w:next w:val="Style19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bestmedcareer.com" TargetMode="External"/><Relationship Id="rId4" Type="http://schemas.openxmlformats.org/officeDocument/2006/relationships/hyperlink" Target="mailto:bissaspanagiotis@outlook.com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LibreOffice/7.4.7.2$Linux_X86_64 LibreOffice_project/40$Build-2</Application>
  <AppVersion>15.0000</AppVersion>
  <Pages>2</Pages>
  <Words>257</Words>
  <Characters>1658</Characters>
  <CharactersWithSpaces>1901</CharactersWithSpaces>
  <Paragraphs>14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2025-05-02T08:21:00Z</dcterms:created>
  <dc:creator>Panos</dc:creator>
  <dc:description/>
  <dc:language>el-GR</dc:language>
  <cp:lastModifiedBy/>
  <dcterms:modified xsi:type="dcterms:W3CDTF">2025-08-07T16:20:56Z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