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D6F" w:rsidRPr="00640D6F" w:rsidRDefault="00640D6F" w:rsidP="00640D6F">
      <w:pPr>
        <w:spacing w:after="0" w:line="240" w:lineRule="auto"/>
        <w:jc w:val="center"/>
        <w:rPr>
          <w:rFonts w:ascii="Times New Roman" w:hAnsi="Times New Roman" w:cs="Times New Roman"/>
          <w:b/>
        </w:rPr>
      </w:pPr>
      <w:r w:rsidRPr="00640D6F">
        <w:rPr>
          <w:rFonts w:ascii="Times New Roman" w:hAnsi="Times New Roman" w:cs="Times New Roman"/>
          <w:b/>
        </w:rPr>
        <w:t>ΕΛΛΗΝΙΚΗ ΔΗΜΟΚΡΑΤΙΑ</w:t>
      </w:r>
    </w:p>
    <w:p w:rsidR="00640D6F" w:rsidRPr="00640D6F" w:rsidRDefault="00640D6F" w:rsidP="00640D6F">
      <w:pPr>
        <w:spacing w:after="0" w:line="240" w:lineRule="auto"/>
        <w:ind w:firstLine="720"/>
        <w:rPr>
          <w:rFonts w:ascii="Times New Roman" w:hAnsi="Times New Roman" w:cs="Times New Roman"/>
          <w:b/>
        </w:rPr>
      </w:pPr>
      <w:r w:rsidRPr="00640D6F">
        <w:rPr>
          <w:rFonts w:ascii="Times New Roman" w:hAnsi="Times New Roman" w:cs="Times New Roman"/>
          <w:b/>
        </w:rPr>
        <w:t xml:space="preserve">                                 </w:t>
      </w:r>
      <w:r>
        <w:rPr>
          <w:rFonts w:ascii="Times New Roman" w:hAnsi="Times New Roman" w:cs="Times New Roman"/>
          <w:b/>
        </w:rPr>
        <w:t xml:space="preserve">           </w:t>
      </w:r>
      <w:r w:rsidRPr="00640D6F">
        <w:rPr>
          <w:rFonts w:ascii="Times New Roman" w:hAnsi="Times New Roman" w:cs="Times New Roman"/>
          <w:b/>
        </w:rPr>
        <w:t xml:space="preserve">ΥΠΟΥΡΓΕΙΟ ΥΓΕΙΑΣ </w:t>
      </w:r>
    </w:p>
    <w:p w:rsidR="00640D6F" w:rsidRPr="00640D6F" w:rsidRDefault="00640D6F" w:rsidP="00640D6F">
      <w:pPr>
        <w:spacing w:after="0" w:line="240" w:lineRule="auto"/>
        <w:ind w:firstLine="720"/>
        <w:jc w:val="center"/>
        <w:rPr>
          <w:rFonts w:ascii="Times New Roman" w:hAnsi="Times New Roman" w:cs="Times New Roman"/>
          <w:b/>
          <w:spacing w:val="80"/>
        </w:rPr>
      </w:pPr>
      <w:r w:rsidRPr="00640D6F">
        <w:rPr>
          <w:rFonts w:ascii="Times New Roman" w:hAnsi="Times New Roman" w:cs="Times New Roman"/>
          <w:b/>
          <w:spacing w:val="80"/>
        </w:rPr>
        <w:t>ΙΑΤΡΙΚΟΣ ΣΥΛΛΟΓΟΣ ΛΑΡΙΣΑΣ</w:t>
      </w:r>
    </w:p>
    <w:p w:rsidR="00640D6F" w:rsidRPr="00640D6F" w:rsidRDefault="00640D6F" w:rsidP="00640D6F">
      <w:pPr>
        <w:spacing w:after="0" w:line="240" w:lineRule="auto"/>
        <w:jc w:val="center"/>
        <w:rPr>
          <w:rFonts w:ascii="Times New Roman" w:hAnsi="Times New Roman" w:cs="Times New Roman"/>
          <w:b/>
        </w:rPr>
      </w:pPr>
      <w:r w:rsidRPr="00640D6F">
        <w:rPr>
          <w:rFonts w:ascii="Times New Roman" w:hAnsi="Times New Roman" w:cs="Times New Roman"/>
          <w:b/>
        </w:rPr>
        <w:t>« Ο ΙΠΠΟΚΡΑΤΗΣ »</w:t>
      </w:r>
    </w:p>
    <w:p w:rsidR="00640D6F" w:rsidRPr="00640D6F" w:rsidRDefault="00640D6F" w:rsidP="00640D6F">
      <w:pPr>
        <w:spacing w:after="0" w:line="240" w:lineRule="auto"/>
        <w:jc w:val="center"/>
        <w:rPr>
          <w:rFonts w:ascii="Times New Roman" w:hAnsi="Times New Roman" w:cs="Times New Roman"/>
          <w:b/>
          <w:spacing w:val="60"/>
        </w:rPr>
      </w:pPr>
      <w:r w:rsidRPr="00640D6F">
        <w:rPr>
          <w:rFonts w:ascii="Times New Roman" w:hAnsi="Times New Roman" w:cs="Times New Roman"/>
          <w:b/>
          <w:spacing w:val="60"/>
        </w:rPr>
        <w:t>Ν.Π.Δ.Δ.</w:t>
      </w:r>
    </w:p>
    <w:p w:rsidR="00640D6F" w:rsidRPr="00640D6F" w:rsidRDefault="00640D6F" w:rsidP="00640D6F">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sidRPr="00640D6F">
        <w:rPr>
          <w:rFonts w:ascii="Times New Roman" w:hAnsi="Times New Roman" w:cs="Times New Roman"/>
          <w:b/>
          <w:spacing w:val="60"/>
          <w:lang w:val="en-GB"/>
        </w:rPr>
        <w:t>MEDICAL ASSOCIATION OF LARISSA</w:t>
      </w:r>
    </w:p>
    <w:p w:rsidR="00640D6F" w:rsidRPr="00640D6F" w:rsidRDefault="00640D6F" w:rsidP="00640D6F">
      <w:pPr>
        <w:spacing w:after="0" w:line="240" w:lineRule="auto"/>
        <w:ind w:firstLine="720"/>
        <w:jc w:val="center"/>
        <w:rPr>
          <w:rFonts w:ascii="Times New Roman" w:hAnsi="Times New Roman" w:cs="Times New Roman"/>
          <w:b/>
          <w:lang w:val="en-US"/>
        </w:rPr>
      </w:pPr>
      <w:r w:rsidRPr="00640D6F">
        <w:rPr>
          <w:rFonts w:ascii="Times New Roman" w:hAnsi="Times New Roman" w:cs="Times New Roman"/>
          <w:b/>
          <w:lang w:val="en-US"/>
        </w:rPr>
        <w:t>28</w:t>
      </w:r>
      <w:r w:rsidRPr="00640D6F">
        <w:rPr>
          <w:rFonts w:ascii="Times New Roman" w:hAnsi="Times New Roman" w:cs="Times New Roman"/>
          <w:b/>
          <w:vertAlign w:val="superscript"/>
        </w:rPr>
        <w:t>ης</w:t>
      </w:r>
      <w:r w:rsidRPr="00640D6F">
        <w:rPr>
          <w:rFonts w:ascii="Times New Roman" w:hAnsi="Times New Roman" w:cs="Times New Roman"/>
          <w:b/>
          <w:lang w:val="en-US"/>
        </w:rPr>
        <w:t xml:space="preserve"> </w:t>
      </w:r>
      <w:r w:rsidRPr="00640D6F">
        <w:rPr>
          <w:rFonts w:ascii="Times New Roman" w:hAnsi="Times New Roman" w:cs="Times New Roman"/>
          <w:b/>
        </w:rPr>
        <w:t>ΟΚΤΩΒΡΙΟΥ</w:t>
      </w:r>
      <w:r w:rsidRPr="00640D6F">
        <w:rPr>
          <w:rFonts w:ascii="Times New Roman" w:hAnsi="Times New Roman" w:cs="Times New Roman"/>
          <w:b/>
          <w:lang w:val="en-US"/>
        </w:rPr>
        <w:t xml:space="preserve"> 43*412 23 </w:t>
      </w:r>
      <w:r w:rsidRPr="00640D6F">
        <w:rPr>
          <w:rFonts w:ascii="Times New Roman" w:hAnsi="Times New Roman" w:cs="Times New Roman"/>
          <w:b/>
        </w:rPr>
        <w:t>ΛΑΡΙΣΑ</w:t>
      </w:r>
      <w:r w:rsidRPr="00640D6F">
        <w:rPr>
          <w:rFonts w:ascii="Times New Roman" w:hAnsi="Times New Roman" w:cs="Times New Roman"/>
          <w:b/>
          <w:lang w:val="en-US"/>
        </w:rPr>
        <w:t>*</w:t>
      </w:r>
      <w:r w:rsidRPr="00640D6F">
        <w:rPr>
          <w:rFonts w:ascii="Times New Roman" w:hAnsi="Times New Roman" w:cs="Times New Roman"/>
          <w:b/>
        </w:rPr>
        <w:t>ΤΗΛ</w:t>
      </w:r>
      <w:r w:rsidRPr="00640D6F">
        <w:rPr>
          <w:rFonts w:ascii="Times New Roman" w:hAnsi="Times New Roman" w:cs="Times New Roman"/>
          <w:b/>
          <w:lang w:val="en-US"/>
        </w:rPr>
        <w:t>.:2410 287777-2410 236036*</w:t>
      </w:r>
      <w:r w:rsidRPr="00640D6F">
        <w:rPr>
          <w:rFonts w:ascii="Times New Roman" w:hAnsi="Times New Roman" w:cs="Times New Roman"/>
          <w:b/>
          <w:lang w:val="en-GB"/>
        </w:rPr>
        <w:t>FAX</w:t>
      </w:r>
      <w:r w:rsidRPr="00640D6F">
        <w:rPr>
          <w:rFonts w:ascii="Times New Roman" w:hAnsi="Times New Roman" w:cs="Times New Roman"/>
          <w:b/>
          <w:lang w:val="en-US"/>
        </w:rPr>
        <w:t>:2410 287777</w:t>
      </w:r>
    </w:p>
    <w:p w:rsidR="00640D6F" w:rsidRPr="00640D6F" w:rsidRDefault="00640D6F" w:rsidP="00640D6F">
      <w:pPr>
        <w:spacing w:after="120" w:line="240" w:lineRule="auto"/>
        <w:ind w:firstLine="720"/>
        <w:jc w:val="center"/>
        <w:rPr>
          <w:rFonts w:ascii="Times New Roman" w:hAnsi="Times New Roman" w:cs="Times New Roman"/>
          <w:b/>
          <w:lang w:val="en-US"/>
        </w:rPr>
      </w:pPr>
      <w:r w:rsidRPr="00640D6F">
        <w:rPr>
          <w:rFonts w:ascii="Times New Roman" w:hAnsi="Times New Roman" w:cs="Times New Roman"/>
          <w:b/>
          <w:lang w:val="en-GB"/>
        </w:rPr>
        <w:t>e</w:t>
      </w:r>
      <w:r w:rsidRPr="00640D6F">
        <w:rPr>
          <w:rFonts w:ascii="Times New Roman" w:hAnsi="Times New Roman" w:cs="Times New Roman"/>
          <w:b/>
          <w:lang w:val="en-US"/>
        </w:rPr>
        <w:t>-</w:t>
      </w:r>
      <w:r w:rsidRPr="00640D6F">
        <w:rPr>
          <w:rFonts w:ascii="Times New Roman" w:hAnsi="Times New Roman" w:cs="Times New Roman"/>
          <w:b/>
          <w:lang w:val="en-GB"/>
        </w:rPr>
        <w:t>mail</w:t>
      </w:r>
      <w:r w:rsidRPr="00640D6F">
        <w:rPr>
          <w:rFonts w:ascii="Times New Roman" w:hAnsi="Times New Roman" w:cs="Times New Roman"/>
          <w:b/>
          <w:lang w:val="en-US"/>
        </w:rPr>
        <w:t>:</w:t>
      </w:r>
      <w:hyperlink r:id="rId7" w:history="1">
        <w:r w:rsidRPr="00640D6F">
          <w:rPr>
            <w:rStyle w:val="-"/>
            <w:rFonts w:ascii="Times New Roman" w:hAnsi="Times New Roman" w:cs="Times New Roman"/>
            <w:b/>
            <w:lang w:val="en-GB"/>
          </w:rPr>
          <w:t>i</w:t>
        </w:r>
        <w:r w:rsidRPr="00640D6F">
          <w:rPr>
            <w:rStyle w:val="-"/>
            <w:rFonts w:ascii="Times New Roman" w:hAnsi="Times New Roman" w:cs="Times New Roman"/>
            <w:b/>
            <w:lang w:val="en-US"/>
          </w:rPr>
          <w:t>nfo@isli.</w:t>
        </w:r>
        <w:r w:rsidRPr="00640D6F">
          <w:rPr>
            <w:rStyle w:val="-"/>
            <w:rFonts w:ascii="Times New Roman" w:hAnsi="Times New Roman" w:cs="Times New Roman"/>
            <w:b/>
            <w:lang w:val="en-GB"/>
          </w:rPr>
          <w:t>gr</w:t>
        </w:r>
        <w:r w:rsidRPr="00640D6F">
          <w:rPr>
            <w:rStyle w:val="-"/>
            <w:rFonts w:ascii="Times New Roman" w:hAnsi="Times New Roman" w:cs="Times New Roman"/>
            <w:b/>
            <w:lang w:val="en-US"/>
          </w:rPr>
          <w:t xml:space="preserve"> * </w:t>
        </w:r>
        <w:r w:rsidRPr="00640D6F">
          <w:rPr>
            <w:rStyle w:val="-"/>
            <w:rFonts w:ascii="Times New Roman" w:hAnsi="Times New Roman" w:cs="Times New Roman"/>
            <w:b/>
            <w:lang w:val="en-GB"/>
          </w:rPr>
          <w:t>website</w:t>
        </w:r>
        <w:r w:rsidRPr="00640D6F">
          <w:rPr>
            <w:rStyle w:val="-"/>
            <w:rFonts w:ascii="Times New Roman" w:hAnsi="Times New Roman" w:cs="Times New Roman"/>
            <w:b/>
            <w:lang w:val="en-US"/>
          </w:rPr>
          <w:t>:</w:t>
        </w:r>
        <w:r w:rsidRPr="00640D6F">
          <w:rPr>
            <w:rStyle w:val="-"/>
            <w:rFonts w:ascii="Times New Roman" w:hAnsi="Times New Roman" w:cs="Times New Roman"/>
            <w:b/>
            <w:lang w:val="en-GB"/>
          </w:rPr>
          <w:t>www</w:t>
        </w:r>
        <w:r w:rsidRPr="00640D6F">
          <w:rPr>
            <w:rStyle w:val="-"/>
            <w:rFonts w:ascii="Times New Roman" w:hAnsi="Times New Roman" w:cs="Times New Roman"/>
            <w:b/>
            <w:lang w:val="en-US"/>
          </w:rPr>
          <w:t>.</w:t>
        </w:r>
        <w:r w:rsidRPr="00640D6F">
          <w:rPr>
            <w:rStyle w:val="-"/>
            <w:rFonts w:ascii="Times New Roman" w:hAnsi="Times New Roman" w:cs="Times New Roman"/>
            <w:b/>
            <w:lang w:val="en-GB"/>
          </w:rPr>
          <w:t>isli</w:t>
        </w:r>
        <w:r w:rsidRPr="00640D6F">
          <w:rPr>
            <w:rStyle w:val="-"/>
            <w:rFonts w:ascii="Times New Roman" w:hAnsi="Times New Roman" w:cs="Times New Roman"/>
            <w:b/>
            <w:lang w:val="en-US"/>
          </w:rPr>
          <w:t>.</w:t>
        </w:r>
        <w:r w:rsidRPr="00640D6F">
          <w:rPr>
            <w:rStyle w:val="-"/>
            <w:rFonts w:ascii="Times New Roman" w:hAnsi="Times New Roman" w:cs="Times New Roman"/>
            <w:b/>
            <w:lang w:val="en-GB"/>
          </w:rPr>
          <w:t>gr</w:t>
        </w:r>
      </w:hyperlink>
      <w:r w:rsidRPr="00640D6F">
        <w:rPr>
          <w:rFonts w:ascii="Times New Roman" w:hAnsi="Times New Roman" w:cs="Times New Roman"/>
          <w:b/>
          <w:lang w:val="en-US"/>
        </w:rPr>
        <w:t xml:space="preserve"> </w:t>
      </w:r>
    </w:p>
    <w:p w:rsidR="00640D6F" w:rsidRPr="007B36B7" w:rsidRDefault="00640D6F" w:rsidP="00640D6F">
      <w:pPr>
        <w:spacing w:after="120"/>
        <w:jc w:val="center"/>
        <w:rPr>
          <w:rFonts w:ascii="Times New Roman" w:hAnsi="Times New Roman" w:cs="Times New Roman"/>
          <w:b/>
          <w:sz w:val="24"/>
          <w:szCs w:val="24"/>
          <w:u w:val="double"/>
        </w:rPr>
      </w:pPr>
      <w:r w:rsidRPr="007B36B7">
        <w:rPr>
          <w:rFonts w:ascii="Times New Roman" w:hAnsi="Times New Roman" w:cs="Times New Roman"/>
          <w:b/>
          <w:sz w:val="24"/>
          <w:szCs w:val="24"/>
          <w:u w:val="double"/>
        </w:rPr>
        <w:t>ΓΡΑΦΕΙΟ ΠΡΟΕΔΡΟΥ</w:t>
      </w:r>
    </w:p>
    <w:p w:rsidR="00590435" w:rsidRDefault="00590435" w:rsidP="00081D95">
      <w:pPr>
        <w:jc w:val="both"/>
        <w:rPr>
          <w:szCs w:val="28"/>
        </w:rPr>
      </w:pPr>
    </w:p>
    <w:p w:rsidR="00640D6F" w:rsidRDefault="00640D6F" w:rsidP="00081D95">
      <w:pPr>
        <w:jc w:val="both"/>
        <w:rPr>
          <w:szCs w:val="28"/>
        </w:rPr>
      </w:pPr>
    </w:p>
    <w:p w:rsidR="00590435" w:rsidRPr="00906CA0" w:rsidRDefault="00590435" w:rsidP="00906CA0">
      <w:pPr>
        <w:jc w:val="center"/>
        <w:rPr>
          <w:rFonts w:ascii="Times New Roman" w:hAnsi="Times New Roman" w:cs="Times New Roman"/>
          <w:b/>
          <w:sz w:val="28"/>
          <w:szCs w:val="28"/>
        </w:rPr>
      </w:pPr>
      <w:r w:rsidRPr="00906CA0">
        <w:rPr>
          <w:rFonts w:ascii="Times New Roman" w:hAnsi="Times New Roman" w:cs="Times New Roman"/>
          <w:b/>
          <w:sz w:val="28"/>
          <w:szCs w:val="28"/>
        </w:rPr>
        <w:t>Κ.ΓΙΑΝΝΑΚΟΠΟΥΛΟΣ-</w:t>
      </w:r>
      <w:r w:rsidR="00906CA0" w:rsidRPr="00906CA0">
        <w:rPr>
          <w:rFonts w:ascii="Times New Roman" w:hAnsi="Times New Roman" w:cs="Times New Roman"/>
          <w:b/>
          <w:sz w:val="28"/>
          <w:szCs w:val="28"/>
        </w:rPr>
        <w:t xml:space="preserve"> </w:t>
      </w:r>
      <w:r w:rsidRPr="00906CA0">
        <w:rPr>
          <w:rFonts w:ascii="Times New Roman" w:hAnsi="Times New Roman" w:cs="Times New Roman"/>
          <w:b/>
          <w:sz w:val="28"/>
          <w:szCs w:val="28"/>
        </w:rPr>
        <w:t>Πρόεδρος</w:t>
      </w:r>
      <w:r w:rsidR="00906CA0" w:rsidRPr="00906CA0">
        <w:rPr>
          <w:rFonts w:ascii="Times New Roman" w:hAnsi="Times New Roman" w:cs="Times New Roman"/>
          <w:b/>
          <w:sz w:val="28"/>
          <w:szCs w:val="28"/>
        </w:rPr>
        <w:t xml:space="preserve"> </w:t>
      </w:r>
      <w:r w:rsidRPr="00906CA0">
        <w:rPr>
          <w:rFonts w:ascii="Times New Roman" w:hAnsi="Times New Roman" w:cs="Times New Roman"/>
          <w:b/>
          <w:sz w:val="28"/>
          <w:szCs w:val="28"/>
        </w:rPr>
        <w:t xml:space="preserve">ΙΣΛ: άστοχος </w:t>
      </w:r>
      <w:r w:rsidR="00640D6F">
        <w:rPr>
          <w:rFonts w:ascii="Times New Roman" w:hAnsi="Times New Roman" w:cs="Times New Roman"/>
          <w:b/>
          <w:sz w:val="28"/>
          <w:szCs w:val="28"/>
        </w:rPr>
        <w:t xml:space="preserve">ο </w:t>
      </w:r>
      <w:r w:rsidRPr="00906CA0">
        <w:rPr>
          <w:rFonts w:ascii="Times New Roman" w:hAnsi="Times New Roman" w:cs="Times New Roman"/>
          <w:b/>
          <w:sz w:val="28"/>
          <w:szCs w:val="28"/>
        </w:rPr>
        <w:t xml:space="preserve">σχεδιασμός μεταφοράς της </w:t>
      </w:r>
      <w:r w:rsidR="00947A8C">
        <w:rPr>
          <w:rFonts w:ascii="Times New Roman" w:hAnsi="Times New Roman" w:cs="Times New Roman"/>
          <w:b/>
          <w:sz w:val="28"/>
          <w:szCs w:val="28"/>
        </w:rPr>
        <w:t>Π</w:t>
      </w:r>
      <w:r w:rsidRPr="00906CA0">
        <w:rPr>
          <w:rFonts w:ascii="Times New Roman" w:hAnsi="Times New Roman" w:cs="Times New Roman"/>
          <w:b/>
          <w:sz w:val="28"/>
          <w:szCs w:val="28"/>
        </w:rPr>
        <w:t>αιδιατρικής</w:t>
      </w:r>
      <w:r w:rsidR="00947A8C">
        <w:rPr>
          <w:rFonts w:ascii="Times New Roman" w:hAnsi="Times New Roman" w:cs="Times New Roman"/>
          <w:b/>
          <w:sz w:val="28"/>
          <w:szCs w:val="28"/>
        </w:rPr>
        <w:t xml:space="preserve"> κλινικής του </w:t>
      </w:r>
      <w:r w:rsidRPr="00906CA0">
        <w:rPr>
          <w:rFonts w:ascii="Times New Roman" w:hAnsi="Times New Roman" w:cs="Times New Roman"/>
          <w:b/>
          <w:sz w:val="28"/>
          <w:szCs w:val="28"/>
        </w:rPr>
        <w:t>ΓΝΛ</w:t>
      </w:r>
    </w:p>
    <w:p w:rsidR="00590435" w:rsidRDefault="00590435" w:rsidP="00081D95">
      <w:pPr>
        <w:jc w:val="both"/>
        <w:rPr>
          <w:szCs w:val="28"/>
        </w:rPr>
      </w:pPr>
    </w:p>
    <w:p w:rsidR="00081D95" w:rsidRDefault="00F97FA1" w:rsidP="00081D95">
      <w:pPr>
        <w:jc w:val="both"/>
        <w:rPr>
          <w:rFonts w:ascii="Times New Roman" w:hAnsi="Times New Roman" w:cs="Times New Roman"/>
          <w:sz w:val="28"/>
          <w:szCs w:val="28"/>
        </w:rPr>
      </w:pPr>
      <w:r w:rsidRPr="00081D95">
        <w:rPr>
          <w:szCs w:val="28"/>
        </w:rPr>
        <w:t xml:space="preserve"> </w:t>
      </w:r>
      <w:r w:rsidR="00081D95">
        <w:rPr>
          <w:rFonts w:ascii="Times New Roman" w:hAnsi="Times New Roman" w:cs="Times New Roman"/>
          <w:sz w:val="28"/>
          <w:szCs w:val="28"/>
        </w:rPr>
        <w:t>Η μεταφορά της Παιδιατρικής κλινικής του ΓΝΛ στο Πανεπιστημιακό Νοσοκομείο και η συγχώνευση της με την εκεί λειτουργούσα Παιδιατρι</w:t>
      </w:r>
      <w:r w:rsidR="00FB7AD8">
        <w:rPr>
          <w:rFonts w:ascii="Times New Roman" w:hAnsi="Times New Roman" w:cs="Times New Roman"/>
          <w:sz w:val="28"/>
          <w:szCs w:val="28"/>
        </w:rPr>
        <w:t>κή, όπως αυτή σχεδιάζεται από την Διοίκηση</w:t>
      </w:r>
      <w:r w:rsidR="00081D95">
        <w:rPr>
          <w:rFonts w:ascii="Times New Roman" w:hAnsi="Times New Roman" w:cs="Times New Roman"/>
          <w:sz w:val="28"/>
          <w:szCs w:val="28"/>
        </w:rPr>
        <w:t xml:space="preserve"> της 5</w:t>
      </w:r>
      <w:r w:rsidR="00081D95">
        <w:rPr>
          <w:rFonts w:ascii="Times New Roman" w:hAnsi="Times New Roman" w:cs="Times New Roman"/>
          <w:sz w:val="28"/>
          <w:szCs w:val="28"/>
          <w:vertAlign w:val="superscript"/>
        </w:rPr>
        <w:t>ης</w:t>
      </w:r>
      <w:r w:rsidR="00081D95">
        <w:rPr>
          <w:rFonts w:ascii="Times New Roman" w:hAnsi="Times New Roman" w:cs="Times New Roman"/>
          <w:sz w:val="28"/>
          <w:szCs w:val="28"/>
        </w:rPr>
        <w:t xml:space="preserve"> ΥΠΕ, αποτελεί μείζονα αστοχία στην διάταξη των υγειονομικών δομών στην περιοχή μας, για τους παρακάτω λόγους:</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Η Παιδιατρική κλινική του ΓΝΛ, αποτελεί για περισσότερο από 50 χρόνια, έναν ιστορικό πυλώνα εκπαίδευσης νέων παιδιάτρων, που διαπρέπουν σήμερα τόσο στο δημόσιο όσο και στον ιδιωτικό τομέα.</w:t>
      </w:r>
      <w:r w:rsidR="00463C38" w:rsidRPr="00463C38">
        <w:rPr>
          <w:rFonts w:ascii="Times New Roman" w:hAnsi="Times New Roman" w:cs="Times New Roman"/>
          <w:sz w:val="28"/>
          <w:szCs w:val="28"/>
        </w:rPr>
        <w:t xml:space="preserve"> </w:t>
      </w:r>
      <w:r w:rsidR="000837D1">
        <w:rPr>
          <w:rFonts w:ascii="Times New Roman" w:hAnsi="Times New Roman" w:cs="Times New Roman"/>
          <w:sz w:val="28"/>
          <w:szCs w:val="28"/>
        </w:rPr>
        <w:t xml:space="preserve">Επιπρόσθετα, πλήρως ανακαινισμένη πρόσφατα με δωρεές, </w:t>
      </w:r>
      <w:r w:rsidR="00463C38" w:rsidRPr="00463C38">
        <w:rPr>
          <w:rFonts w:ascii="Times New Roman" w:hAnsi="Times New Roman" w:cs="Times New Roman"/>
          <w:sz w:val="28"/>
          <w:szCs w:val="28"/>
        </w:rPr>
        <w:t>αποτελεί μία από τις επαρχιακές παιδιατρικές κλινικές με τους υψηλότερους ποιοτικούς δείκτες υποδοχής και νοσηλείας παιδιών κάθε κοινωνικοοικονομικού επιπέδου.</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 xml:space="preserve"> Αποτελεί μια από τις βασικές κλινικές ενός νοσοκομείου, υποστηρίζοντας παράλληλα την Μαιευτική κλινική καθώς και όλα τα παιδιά που είτε πρόκειται να υποβληθούν σε κάποια επέμβαση είτε νοσηλεύονται σε άλλες κλινικές για άλλες παθήσεις.</w:t>
      </w:r>
    </w:p>
    <w:p w:rsidR="00081D95" w:rsidRPr="00463C38" w:rsidRDefault="00463C38" w:rsidP="00463C3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Η ανεπίσημη αυτή εξαγγελία της Διοίκησης</w:t>
      </w:r>
      <w:r w:rsidR="00081D95" w:rsidRPr="00463C38">
        <w:rPr>
          <w:rFonts w:ascii="Times New Roman" w:hAnsi="Times New Roman" w:cs="Times New Roman"/>
          <w:sz w:val="28"/>
          <w:szCs w:val="28"/>
        </w:rPr>
        <w:t xml:space="preserve"> της 5</w:t>
      </w:r>
      <w:r w:rsidR="00081D95" w:rsidRPr="00463C38">
        <w:rPr>
          <w:rFonts w:ascii="Times New Roman" w:hAnsi="Times New Roman" w:cs="Times New Roman"/>
          <w:sz w:val="28"/>
          <w:szCs w:val="28"/>
          <w:vertAlign w:val="superscript"/>
        </w:rPr>
        <w:t>ης</w:t>
      </w:r>
      <w:r w:rsidR="00081D95" w:rsidRPr="00463C38">
        <w:rPr>
          <w:rFonts w:ascii="Times New Roman" w:hAnsi="Times New Roman" w:cs="Times New Roman"/>
          <w:sz w:val="28"/>
          <w:szCs w:val="28"/>
        </w:rPr>
        <w:t xml:space="preserve"> ΥΠΕ, έρχεται σε πλήρη αντίθεση με την κυβερνητική επιλογή, όπως αυτή ανακοινώθηκ</w:t>
      </w:r>
      <w:r w:rsidR="004F0D62" w:rsidRPr="00463C38">
        <w:rPr>
          <w:rFonts w:ascii="Times New Roman" w:hAnsi="Times New Roman" w:cs="Times New Roman"/>
          <w:sz w:val="28"/>
          <w:szCs w:val="28"/>
        </w:rPr>
        <w:t>ε  πρόσφατα από τον υπ. Υγείας κ</w:t>
      </w:r>
      <w:r w:rsidR="00081D95" w:rsidRPr="00463C38">
        <w:rPr>
          <w:rFonts w:ascii="Times New Roman" w:hAnsi="Times New Roman" w:cs="Times New Roman"/>
          <w:sz w:val="28"/>
          <w:szCs w:val="28"/>
        </w:rPr>
        <w:t xml:space="preserve">. Α. Γεωργιάδη, και αφορά την χρηματοδότηση μέσω του ταμείου ανάκαμψης, αφενός μεν την ίδρυση και λειτουργία αμιγώς Παιδιατρικών ΤΕΠ, αφετέρου δε την ενίσχυση της Παιδιατρικής αλλά και της </w:t>
      </w:r>
      <w:r w:rsidR="00081D95" w:rsidRPr="00463C38">
        <w:rPr>
          <w:rFonts w:ascii="Times New Roman" w:hAnsi="Times New Roman" w:cs="Times New Roman"/>
          <w:sz w:val="28"/>
          <w:szCs w:val="28"/>
        </w:rPr>
        <w:lastRenderedPageBreak/>
        <w:t xml:space="preserve">Μαιευτικής-Γυναικολογικής Κλινικής, με κάποια εκατομμύρια  ευρώ μέσω του ίδιου Ταμείου.    </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 xml:space="preserve">Σε όλη την χώρα, όπου  λειτουργούν παράλληλα Πανεπιστημιακές και Παιδιατρικές κλινικές σε αντίστοιχα Γενικά Νοσοκομεία (Ηράκλειο, Πάτρα, Ιωάννινα) δεν επιχειρήθηκε παρόμοια μεταφορά και συγχώνευση.  </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 xml:space="preserve">Ακόμα και στην Αττική όπου λειτουργούν 3 αμιγώς Παιδιατρικά Νοσοκομεία (Αγ. Σοφία, </w:t>
      </w:r>
      <w:r w:rsidR="00F40AD5" w:rsidRPr="00463C38">
        <w:rPr>
          <w:rFonts w:ascii="Times New Roman" w:hAnsi="Times New Roman" w:cs="Times New Roman"/>
          <w:sz w:val="28"/>
          <w:szCs w:val="28"/>
        </w:rPr>
        <w:t>Αγλαΐα</w:t>
      </w:r>
      <w:r w:rsidRPr="00463C38">
        <w:rPr>
          <w:rFonts w:ascii="Times New Roman" w:hAnsi="Times New Roman" w:cs="Times New Roman"/>
          <w:sz w:val="28"/>
          <w:szCs w:val="28"/>
        </w:rPr>
        <w:t xml:space="preserve"> Κυριακού, Πεντέλης), συνεχίζουν να λειτουργούν και να παρέχουν ποιοτικές υπηρεσίες στα παιδιά Παιδιατρικές Κλινικές και σε άλλα νοσοκομεία (Αττικόν, Νίκαιας κα)</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Η μεταφορά της Παιδιατρικής κλινικής του ΓΝΛ και ο επιστημονικός συγκεντρωτισμός παιδιατρικών δομών περίθαλψης δεν είναι προς την κατεύθυνση της ποιοτικής αναβάθμισης, καθόσο</w:t>
      </w:r>
      <w:r w:rsidR="004F0D62" w:rsidRPr="00463C38">
        <w:rPr>
          <w:rFonts w:ascii="Times New Roman" w:hAnsi="Times New Roman" w:cs="Times New Roman"/>
          <w:sz w:val="28"/>
          <w:szCs w:val="28"/>
        </w:rPr>
        <w:t>ν το Πανεπιστημιακό  Νοσοκομείο</w:t>
      </w:r>
      <w:r w:rsidRPr="00463C38">
        <w:rPr>
          <w:rFonts w:ascii="Times New Roman" w:hAnsi="Times New Roman" w:cs="Times New Roman"/>
          <w:sz w:val="28"/>
          <w:szCs w:val="28"/>
        </w:rPr>
        <w:t xml:space="preserve"> αυτή τη στιγμή ασφυκτιά από την έλλειψη ελεύθερων χώρων</w:t>
      </w:r>
      <w:r w:rsidR="00300F39">
        <w:rPr>
          <w:rFonts w:ascii="Times New Roman" w:hAnsi="Times New Roman" w:cs="Times New Roman"/>
          <w:sz w:val="28"/>
          <w:szCs w:val="28"/>
        </w:rPr>
        <w:t xml:space="preserve"> και από τον περιορισμένο αριθμό προσωπικού</w:t>
      </w:r>
      <w:r w:rsidRPr="00463C38">
        <w:rPr>
          <w:rFonts w:ascii="Times New Roman" w:hAnsi="Times New Roman" w:cs="Times New Roman"/>
          <w:sz w:val="28"/>
          <w:szCs w:val="28"/>
        </w:rPr>
        <w:t xml:space="preserve">. </w:t>
      </w:r>
    </w:p>
    <w:p w:rsidR="00081D95" w:rsidRPr="00463C38" w:rsidRDefault="00081D95" w:rsidP="00463C38">
      <w:pPr>
        <w:pStyle w:val="a5"/>
        <w:numPr>
          <w:ilvl w:val="0"/>
          <w:numId w:val="3"/>
        </w:numPr>
        <w:jc w:val="both"/>
        <w:rPr>
          <w:rFonts w:ascii="Times New Roman" w:hAnsi="Times New Roman" w:cs="Times New Roman"/>
          <w:sz w:val="28"/>
          <w:szCs w:val="28"/>
        </w:rPr>
      </w:pPr>
      <w:r w:rsidRPr="00463C38">
        <w:rPr>
          <w:rFonts w:ascii="Times New Roman" w:hAnsi="Times New Roman" w:cs="Times New Roman"/>
          <w:sz w:val="28"/>
          <w:szCs w:val="28"/>
        </w:rPr>
        <w:t xml:space="preserve">Το όραμα της ίδρυσης και λειτουργίας ενός ξεχωριστού  Παιδιατρικού Νοσοκομείου στην ευρύτερη περιοχή </w:t>
      </w:r>
      <w:r w:rsidR="00A3315A">
        <w:rPr>
          <w:rFonts w:ascii="Times New Roman" w:hAnsi="Times New Roman" w:cs="Times New Roman"/>
          <w:sz w:val="28"/>
          <w:szCs w:val="28"/>
        </w:rPr>
        <w:t>μας, με παράλληλη διατήρηση των υφιστάμενων παιδιατρικών κλινικών κατά τα πρότυπα των Αθηνών και της Θεσσαλονίκης,</w:t>
      </w:r>
      <w:r w:rsidRPr="00463C38">
        <w:rPr>
          <w:rFonts w:ascii="Times New Roman" w:hAnsi="Times New Roman" w:cs="Times New Roman"/>
          <w:sz w:val="28"/>
          <w:szCs w:val="28"/>
        </w:rPr>
        <w:t xml:space="preserve"> προδικάζει την</w:t>
      </w:r>
      <w:r w:rsidR="00A70133">
        <w:rPr>
          <w:rFonts w:ascii="Times New Roman" w:hAnsi="Times New Roman" w:cs="Times New Roman"/>
          <w:sz w:val="28"/>
          <w:szCs w:val="28"/>
        </w:rPr>
        <w:t xml:space="preserve"> ακόμα μεγαλύτερη</w:t>
      </w:r>
      <w:r w:rsidRPr="00463C38">
        <w:rPr>
          <w:rFonts w:ascii="Times New Roman" w:hAnsi="Times New Roman" w:cs="Times New Roman"/>
          <w:sz w:val="28"/>
          <w:szCs w:val="28"/>
        </w:rPr>
        <w:t xml:space="preserve"> ποιοτική αναβάθμιση της παιδιατρικής περίθαλψης και σ αυτό θα πρέπει να επικεντρωθούν όλοι οι φορείς στο άμεσο μέλλον.</w:t>
      </w:r>
    </w:p>
    <w:p w:rsidR="00081D95" w:rsidRPr="00463C38" w:rsidRDefault="00AC3A25" w:rsidP="00463C38">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Βασική μας αρχή είναι ότι η</w:t>
      </w:r>
      <w:r w:rsidR="00081D95" w:rsidRPr="00463C38">
        <w:rPr>
          <w:rFonts w:ascii="Times New Roman" w:hAnsi="Times New Roman" w:cs="Times New Roman"/>
          <w:sz w:val="28"/>
          <w:szCs w:val="28"/>
        </w:rPr>
        <w:t xml:space="preserve"> οποιαδήποτε αναδιάρθρωση κύριων και βασικών δομών περίθαλψης πρέπει να προέρχεται μετά από διάλογο και διαβούλευση όλων των συναρμόδιων φορέων αλλά και της κοινωνίας και όχι να </w:t>
      </w:r>
      <w:r w:rsidR="008C6B1B" w:rsidRPr="00463C38">
        <w:rPr>
          <w:rFonts w:ascii="Times New Roman" w:hAnsi="Times New Roman" w:cs="Times New Roman"/>
          <w:sz w:val="28"/>
          <w:szCs w:val="28"/>
        </w:rPr>
        <w:t>είναι προϊόν ανακοινώσεων των αρμοδίων αιφνιδιαστικά.</w:t>
      </w:r>
    </w:p>
    <w:p w:rsidR="00F97FA1" w:rsidRPr="00081D95" w:rsidRDefault="00F97FA1" w:rsidP="00081D95">
      <w:pPr>
        <w:rPr>
          <w:szCs w:val="28"/>
        </w:rPr>
      </w:pPr>
    </w:p>
    <w:sectPr w:rsidR="00F97FA1" w:rsidRPr="00081D95" w:rsidSect="00640D6F">
      <w:headerReference w:type="even" r:id="rId8"/>
      <w:headerReference w:type="default" r:id="rId9"/>
      <w:footerReference w:type="even" r:id="rId10"/>
      <w:footerReference w:type="default" r:id="rId11"/>
      <w:headerReference w:type="first" r:id="rId12"/>
      <w:footerReference w:type="first" r:id="rId13"/>
      <w:pgSz w:w="11906" w:h="16838"/>
      <w:pgMar w:top="567"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5EF" w:rsidRDefault="002305EF" w:rsidP="00C87F5F">
      <w:pPr>
        <w:spacing w:after="0" w:line="240" w:lineRule="auto"/>
      </w:pPr>
      <w:r>
        <w:separator/>
      </w:r>
    </w:p>
  </w:endnote>
  <w:endnote w:type="continuationSeparator" w:id="1">
    <w:p w:rsidR="002305EF" w:rsidRDefault="002305EF" w:rsidP="00C87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5EF" w:rsidRDefault="002305EF" w:rsidP="00C87F5F">
      <w:pPr>
        <w:spacing w:after="0" w:line="240" w:lineRule="auto"/>
      </w:pPr>
      <w:r>
        <w:separator/>
      </w:r>
    </w:p>
  </w:footnote>
  <w:footnote w:type="continuationSeparator" w:id="1">
    <w:p w:rsidR="002305EF" w:rsidRDefault="002305EF" w:rsidP="00C87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5F" w:rsidRDefault="00C87F5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82344E"/>
    <w:multiLevelType w:val="hybridMultilevel"/>
    <w:tmpl w:val="F4BA1E9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7C6514CF"/>
    <w:multiLevelType w:val="hybridMultilevel"/>
    <w:tmpl w:val="E1D688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7F997193"/>
    <w:multiLevelType w:val="hybridMultilevel"/>
    <w:tmpl w:val="DD7EE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footnotePr>
    <w:footnote w:id="0"/>
    <w:footnote w:id="1"/>
  </w:footnotePr>
  <w:endnotePr>
    <w:endnote w:id="0"/>
    <w:endnote w:id="1"/>
  </w:endnotePr>
  <w:compat>
    <w:useFELayout/>
  </w:compat>
  <w:rsids>
    <w:rsidRoot w:val="00460DDD"/>
    <w:rsid w:val="00080F7C"/>
    <w:rsid w:val="00081D95"/>
    <w:rsid w:val="000837D1"/>
    <w:rsid w:val="00126F67"/>
    <w:rsid w:val="001910BA"/>
    <w:rsid w:val="001F3554"/>
    <w:rsid w:val="002305EF"/>
    <w:rsid w:val="00231518"/>
    <w:rsid w:val="00293FD2"/>
    <w:rsid w:val="00300F39"/>
    <w:rsid w:val="00392B18"/>
    <w:rsid w:val="00460DDD"/>
    <w:rsid w:val="00463C38"/>
    <w:rsid w:val="004F0D62"/>
    <w:rsid w:val="00590435"/>
    <w:rsid w:val="005A4333"/>
    <w:rsid w:val="005B2F44"/>
    <w:rsid w:val="00640D6F"/>
    <w:rsid w:val="007B36B7"/>
    <w:rsid w:val="008C6B1B"/>
    <w:rsid w:val="00906CA0"/>
    <w:rsid w:val="00947A8C"/>
    <w:rsid w:val="009975B1"/>
    <w:rsid w:val="00A3315A"/>
    <w:rsid w:val="00A70133"/>
    <w:rsid w:val="00AC3A25"/>
    <w:rsid w:val="00B36C0B"/>
    <w:rsid w:val="00C87F5F"/>
    <w:rsid w:val="00D50FFA"/>
    <w:rsid w:val="00DE63CC"/>
    <w:rsid w:val="00E13C67"/>
    <w:rsid w:val="00E517A0"/>
    <w:rsid w:val="00E80A9D"/>
    <w:rsid w:val="00F40AD5"/>
    <w:rsid w:val="00F97FA1"/>
    <w:rsid w:val="00FB7AD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3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87F5F"/>
    <w:pPr>
      <w:tabs>
        <w:tab w:val="center" w:pos="4153"/>
        <w:tab w:val="right" w:pos="8306"/>
      </w:tabs>
      <w:spacing w:after="0" w:line="240" w:lineRule="auto"/>
    </w:pPr>
  </w:style>
  <w:style w:type="character" w:customStyle="1" w:styleId="Char">
    <w:name w:val="Κεφαλίδα Char"/>
    <w:basedOn w:val="a0"/>
    <w:link w:val="a3"/>
    <w:uiPriority w:val="99"/>
    <w:semiHidden/>
    <w:rsid w:val="00C87F5F"/>
  </w:style>
  <w:style w:type="paragraph" w:styleId="a4">
    <w:name w:val="footer"/>
    <w:basedOn w:val="a"/>
    <w:link w:val="Char0"/>
    <w:uiPriority w:val="99"/>
    <w:semiHidden/>
    <w:unhideWhenUsed/>
    <w:rsid w:val="00C87F5F"/>
    <w:pPr>
      <w:tabs>
        <w:tab w:val="center" w:pos="4153"/>
        <w:tab w:val="right" w:pos="8306"/>
      </w:tabs>
      <w:spacing w:after="0" w:line="240" w:lineRule="auto"/>
    </w:pPr>
  </w:style>
  <w:style w:type="character" w:customStyle="1" w:styleId="Char0">
    <w:name w:val="Υποσέλιδο Char"/>
    <w:basedOn w:val="a0"/>
    <w:link w:val="a4"/>
    <w:uiPriority w:val="99"/>
    <w:semiHidden/>
    <w:rsid w:val="00C87F5F"/>
  </w:style>
  <w:style w:type="character" w:styleId="-">
    <w:name w:val="Hyperlink"/>
    <w:basedOn w:val="a0"/>
    <w:semiHidden/>
    <w:unhideWhenUsed/>
    <w:rsid w:val="00640D6F"/>
    <w:rPr>
      <w:color w:val="0000FF"/>
      <w:u w:val="single"/>
    </w:rPr>
  </w:style>
  <w:style w:type="paragraph" w:styleId="a5">
    <w:name w:val="List Paragraph"/>
    <w:basedOn w:val="a"/>
    <w:uiPriority w:val="34"/>
    <w:qFormat/>
    <w:rsid w:val="00463C38"/>
    <w:pPr>
      <w:ind w:left="720"/>
      <w:contextualSpacing/>
    </w:pPr>
  </w:style>
</w:styles>
</file>

<file path=word/webSettings.xml><?xml version="1.0" encoding="utf-8"?>
<w:webSettings xmlns:r="http://schemas.openxmlformats.org/officeDocument/2006/relationships" xmlns:w="http://schemas.openxmlformats.org/wordprocessingml/2006/main">
  <w:divs>
    <w:div w:id="1431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isli.gr%20*%20website:www.isli.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503</Words>
  <Characters>2717</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2025-11-24T07:57:00Z</dcterms:created>
  <dcterms:modified xsi:type="dcterms:W3CDTF">2025-11-24T11:21:00Z</dcterms:modified>
</cp:coreProperties>
</file>